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C427C" w14:textId="77777777" w:rsidR="00B7321E" w:rsidRPr="00057043" w:rsidRDefault="00B7321E">
      <w:pPr>
        <w:rPr>
          <w:rFonts w:eastAsia="MS PGothic"/>
          <w:b/>
          <w:i/>
          <w:szCs w:val="24"/>
        </w:rPr>
      </w:pPr>
      <w:r w:rsidRPr="00057043">
        <w:rPr>
          <w:rFonts w:eastAsia="MS PGothic"/>
          <w:szCs w:val="24"/>
          <w:lang w:val="ja-JP"/>
        </w:rPr>
        <w:t xml:space="preserve">(ISV </w:t>
      </w:r>
      <w:r w:rsidRPr="00057043">
        <w:rPr>
          <w:rFonts w:eastAsia="MS PGothic"/>
          <w:szCs w:val="24"/>
          <w:lang w:val="ja-JP"/>
        </w:rPr>
        <w:t>ロイヤリティ</w:t>
      </w:r>
      <w:r w:rsidRPr="00057043">
        <w:rPr>
          <w:rFonts w:eastAsia="MS PGothic"/>
          <w:szCs w:val="24"/>
          <w:lang w:val="ja-JP"/>
        </w:rPr>
        <w:t xml:space="preserve"> </w:t>
      </w:r>
      <w:r w:rsidRPr="00057043">
        <w:rPr>
          <w:rFonts w:eastAsia="MS PGothic"/>
          <w:szCs w:val="24"/>
          <w:lang w:val="ja-JP"/>
        </w:rPr>
        <w:t>プログラム専用</w:t>
      </w:r>
      <w:r w:rsidRPr="00057043">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057043" w14:paraId="19EC427F" w14:textId="77777777">
        <w:trPr>
          <w:trHeight w:val="348"/>
        </w:trPr>
        <w:tc>
          <w:tcPr>
            <w:tcW w:w="9540" w:type="dxa"/>
            <w:shd w:val="clear" w:color="auto" w:fill="252593"/>
            <w:vAlign w:val="center"/>
          </w:tcPr>
          <w:p w14:paraId="19EC427D" w14:textId="04D3D2D9" w:rsidR="00B7321E" w:rsidRPr="00057043" w:rsidRDefault="00B7321E">
            <w:pPr>
              <w:ind w:left="357" w:hanging="357"/>
              <w:outlineLvl w:val="0"/>
              <w:rPr>
                <w:rFonts w:eastAsia="MS PGothic"/>
                <w:szCs w:val="24"/>
              </w:rPr>
            </w:pPr>
            <w:bookmarkStart w:id="0" w:name="Text33"/>
            <w:r w:rsidRPr="00057043">
              <w:rPr>
                <w:rFonts w:eastAsia="MS PGothic"/>
                <w:b/>
                <w:sz w:val="24"/>
                <w:szCs w:val="24"/>
              </w:rPr>
              <w:t>Microsoft</w:t>
            </w:r>
            <w:r w:rsidRPr="00057043">
              <w:rPr>
                <w:rFonts w:eastAsia="MS PGothic"/>
                <w:b/>
                <w:sz w:val="24"/>
                <w:szCs w:val="24"/>
                <w:vertAlign w:val="superscript"/>
                <w:lang w:val="ja-JP"/>
              </w:rPr>
              <w:sym w:font="Symbol" w:char="F0E2"/>
            </w:r>
            <w:r w:rsidRPr="00057043">
              <w:rPr>
                <w:rFonts w:eastAsia="MS PGothic"/>
                <w:b/>
                <w:sz w:val="24"/>
                <w:szCs w:val="24"/>
              </w:rPr>
              <w:t xml:space="preserve"> SQL Server</w:t>
            </w:r>
            <w:r w:rsidR="00285461" w:rsidRPr="00057043">
              <w:rPr>
                <w:rFonts w:eastAsia="MS PGothic"/>
                <w:b/>
                <w:sz w:val="24"/>
                <w:szCs w:val="24"/>
                <w:vertAlign w:val="superscript"/>
                <w:lang w:val="ja-JP"/>
              </w:rPr>
              <w:sym w:font="Symbol" w:char="F0E2"/>
            </w:r>
            <w:r w:rsidRPr="00057043">
              <w:rPr>
                <w:rFonts w:eastAsia="MS PGothic"/>
                <w:b/>
                <w:sz w:val="24"/>
                <w:szCs w:val="24"/>
                <w:vertAlign w:val="superscript"/>
              </w:rPr>
              <w:t xml:space="preserve"> </w:t>
            </w:r>
            <w:r w:rsidRPr="00057043">
              <w:rPr>
                <w:rFonts w:eastAsia="MS PGothic"/>
                <w:b/>
                <w:sz w:val="24"/>
                <w:szCs w:val="24"/>
              </w:rPr>
              <w:t xml:space="preserve">2012 </w:t>
            </w:r>
            <w:smartTag w:uri="urn:schemas-microsoft-com:office:smarttags" w:element="City">
              <w:smartTag w:uri="urn:schemas-microsoft-com:office:smarttags" w:element="place">
                <w:r w:rsidRPr="00057043">
                  <w:rPr>
                    <w:rFonts w:eastAsia="MS PGothic"/>
                    <w:b/>
                    <w:sz w:val="24"/>
                    <w:szCs w:val="24"/>
                  </w:rPr>
                  <w:t>Enterprise</w:t>
                </w:r>
              </w:smartTag>
            </w:smartTag>
            <w:r w:rsidRPr="00057043">
              <w:rPr>
                <w:rFonts w:eastAsia="MS PGothic"/>
                <w:b/>
                <w:sz w:val="24"/>
                <w:szCs w:val="24"/>
              </w:rPr>
              <w:t xml:space="preserve"> </w:t>
            </w:r>
            <w:r w:rsidRPr="00057043">
              <w:rPr>
                <w:rFonts w:eastAsia="MS PGothic"/>
                <w:b/>
                <w:noProof/>
                <w:sz w:val="24"/>
                <w:szCs w:val="24"/>
                <w:u w:val="single"/>
              </w:rPr>
              <w:fldChar w:fldCharType="begin">
                <w:ffData>
                  <w:name w:val="Text33"/>
                  <w:enabled/>
                  <w:calcOnExit w:val="0"/>
                  <w:textInput/>
                </w:ffData>
              </w:fldChar>
            </w:r>
            <w:r w:rsidRPr="00057043">
              <w:rPr>
                <w:rFonts w:eastAsia="MS PGothic"/>
                <w:b/>
                <w:noProof/>
                <w:sz w:val="24"/>
                <w:szCs w:val="24"/>
                <w:u w:val="single"/>
              </w:rPr>
              <w:instrText xml:space="preserve"> FORMTEXT </w:instrText>
            </w:r>
            <w:r w:rsidRPr="00057043">
              <w:rPr>
                <w:rFonts w:eastAsia="MS PGothic"/>
                <w:b/>
                <w:noProof/>
                <w:sz w:val="24"/>
                <w:szCs w:val="24"/>
                <w:u w:val="single"/>
              </w:rPr>
            </w:r>
            <w:r w:rsidRPr="00057043">
              <w:rPr>
                <w:rFonts w:eastAsia="MS PGothic"/>
                <w:b/>
                <w:noProof/>
                <w:sz w:val="24"/>
                <w:szCs w:val="24"/>
                <w:u w:val="single"/>
              </w:rPr>
              <w:fldChar w:fldCharType="separate"/>
            </w:r>
            <w:bookmarkStart w:id="1" w:name="_GoBack"/>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bookmarkEnd w:id="1"/>
            <w:r w:rsidRPr="00057043">
              <w:rPr>
                <w:rFonts w:eastAsia="MS PGothic"/>
                <w:b/>
                <w:noProof/>
                <w:sz w:val="24"/>
                <w:szCs w:val="24"/>
                <w:u w:val="single"/>
              </w:rPr>
              <w:fldChar w:fldCharType="end"/>
            </w:r>
            <w:r w:rsidRPr="00057043">
              <w:rPr>
                <w:rFonts w:eastAsia="MS PGothic"/>
                <w:b/>
                <w:sz w:val="24"/>
                <w:szCs w:val="24"/>
                <w:vertAlign w:val="superscript"/>
                <w:lang w:val="ja-JP"/>
              </w:rPr>
              <w:footnoteReference w:id="1"/>
            </w:r>
            <w:r w:rsidRPr="00057043">
              <w:rPr>
                <w:rFonts w:eastAsia="MS PGothic"/>
                <w:b/>
                <w:noProof/>
                <w:sz w:val="24"/>
                <w:szCs w:val="24"/>
                <w:u w:val="single"/>
              </w:rPr>
              <w:fldChar w:fldCharType="begin"/>
            </w:r>
            <w:r w:rsidRPr="00057043">
              <w:rPr>
                <w:rFonts w:eastAsia="MS PGothic"/>
                <w:b/>
                <w:sz w:val="24"/>
                <w:szCs w:val="24"/>
              </w:rPr>
              <w:instrText>tc "Microsoft</w:instrText>
            </w:r>
            <w:r w:rsidRPr="00057043">
              <w:rPr>
                <w:rFonts w:eastAsia="MS PGothic"/>
                <w:b/>
                <w:sz w:val="24"/>
                <w:szCs w:val="24"/>
                <w:lang w:val="ja-JP"/>
              </w:rPr>
              <w:sym w:font="Symbol" w:char="F0E2"/>
            </w:r>
            <w:r w:rsidRPr="00057043">
              <w:rPr>
                <w:rFonts w:eastAsia="MS PGothic"/>
                <w:b/>
                <w:sz w:val="24"/>
                <w:szCs w:val="24"/>
              </w:rPr>
              <w:instrText xml:space="preserve"> SQL Server</w:instrText>
            </w:r>
            <w:r w:rsidRPr="00057043">
              <w:rPr>
                <w:rFonts w:eastAsia="MS PGothic"/>
                <w:b/>
                <w:sz w:val="24"/>
                <w:szCs w:val="24"/>
                <w:lang w:val="ja-JP"/>
              </w:rPr>
              <w:sym w:font="Symbol" w:char="F0E4"/>
            </w:r>
            <w:r w:rsidRPr="00057043">
              <w:rPr>
                <w:rFonts w:eastAsia="MS PGothic"/>
                <w:b/>
                <w:sz w:val="24"/>
                <w:szCs w:val="24"/>
              </w:rPr>
              <w:instrText xml:space="preserve"> 2000 Workgroup Edition" \f C \l 1</w:instrText>
            </w:r>
            <w:r w:rsidRPr="00057043">
              <w:rPr>
                <w:rFonts w:eastAsia="MS PGothic"/>
                <w:b/>
                <w:noProof/>
                <w:sz w:val="24"/>
                <w:szCs w:val="24"/>
                <w:u w:val="single"/>
              </w:rPr>
              <w:fldChar w:fldCharType="end"/>
            </w:r>
            <w:r w:rsidRPr="00057043">
              <w:rPr>
                <w:rFonts w:eastAsia="MS PGothic"/>
                <w:b/>
                <w:noProof/>
                <w:sz w:val="24"/>
                <w:szCs w:val="24"/>
                <w:u w:val="single"/>
              </w:rPr>
              <w:fldChar w:fldCharType="begin"/>
            </w:r>
            <w:r w:rsidRPr="00057043">
              <w:rPr>
                <w:rFonts w:eastAsia="MS PGothic"/>
                <w:b/>
                <w:sz w:val="24"/>
                <w:szCs w:val="24"/>
                <w:vertAlign w:val="superscript"/>
              </w:rPr>
              <w:instrText>tc "Microsoft</w:instrText>
            </w:r>
            <w:r w:rsidRPr="00057043">
              <w:rPr>
                <w:rFonts w:eastAsia="MS PGothic"/>
                <w:b/>
                <w:sz w:val="24"/>
                <w:szCs w:val="24"/>
                <w:vertAlign w:val="superscript"/>
                <w:lang w:val="ja-JP"/>
              </w:rPr>
              <w:sym w:font="Symbol" w:char="F0E2"/>
            </w:r>
            <w:r w:rsidRPr="00057043">
              <w:rPr>
                <w:rFonts w:eastAsia="MS PGothic"/>
                <w:b/>
                <w:sz w:val="24"/>
                <w:szCs w:val="24"/>
                <w:vertAlign w:val="superscript"/>
              </w:rPr>
              <w:instrText xml:space="preserve"> SQL Server</w:instrText>
            </w:r>
            <w:r w:rsidRPr="00057043">
              <w:rPr>
                <w:rFonts w:eastAsia="MS PGothic"/>
                <w:b/>
                <w:sz w:val="24"/>
                <w:szCs w:val="24"/>
                <w:vertAlign w:val="superscript"/>
                <w:lang w:val="ja-JP"/>
              </w:rPr>
              <w:sym w:font="Symbol" w:char="F0E4"/>
            </w:r>
            <w:r w:rsidRPr="00057043">
              <w:rPr>
                <w:rFonts w:eastAsia="MS PGothic"/>
                <w:b/>
                <w:sz w:val="24"/>
                <w:szCs w:val="24"/>
                <w:vertAlign w:val="superscript"/>
              </w:rPr>
              <w:instrText xml:space="preserve"> 2000 Workgroup Edition" \f C \l 1</w:instrText>
            </w:r>
            <w:r w:rsidRPr="00057043">
              <w:rPr>
                <w:rFonts w:eastAsia="MS PGothic"/>
                <w:b/>
                <w:noProof/>
                <w:sz w:val="24"/>
                <w:szCs w:val="24"/>
                <w:u w:val="single"/>
              </w:rPr>
              <w:fldChar w:fldCharType="end"/>
            </w:r>
          </w:p>
          <w:bookmarkEnd w:id="0"/>
          <w:p w14:paraId="19EC427E" w14:textId="77777777" w:rsidR="00B7321E" w:rsidRPr="00057043" w:rsidRDefault="00B7321E">
            <w:pPr>
              <w:spacing w:before="0" w:after="0"/>
              <w:ind w:left="357" w:hanging="357"/>
              <w:outlineLvl w:val="0"/>
              <w:rPr>
                <w:rFonts w:eastAsia="MS PGothic"/>
                <w:b/>
                <w:sz w:val="24"/>
                <w:szCs w:val="24"/>
              </w:rPr>
            </w:pPr>
          </w:p>
        </w:tc>
      </w:tr>
      <w:tr w:rsidR="00B7321E" w:rsidRPr="00057043" w14:paraId="19EC4283" w14:textId="77777777">
        <w:trPr>
          <w:trHeight w:val="1371"/>
        </w:trPr>
        <w:tc>
          <w:tcPr>
            <w:tcW w:w="9540" w:type="dxa"/>
          </w:tcPr>
          <w:p w14:paraId="19EC4280" w14:textId="77777777" w:rsidR="00B7321E" w:rsidRPr="00057043" w:rsidRDefault="00B7321E">
            <w:pPr>
              <w:rPr>
                <w:rFonts w:eastAsia="MS PGothic"/>
                <w:b/>
                <w:sz w:val="28"/>
                <w:szCs w:val="24"/>
              </w:rPr>
            </w:pPr>
          </w:p>
          <w:p w14:paraId="19EC4281" w14:textId="77777777" w:rsidR="00B7321E" w:rsidRPr="00057043" w:rsidRDefault="00ED7419" w:rsidP="00A31B5F">
            <w:pPr>
              <w:rPr>
                <w:rFonts w:eastAsia="MS PGothic"/>
                <w:u w:color="FFFFFF"/>
                <w:vertAlign w:val="superscript"/>
              </w:rPr>
            </w:pPr>
            <w:r w:rsidRPr="00057043">
              <w:rPr>
                <w:rFonts w:eastAsia="MS PGothic"/>
                <w:b/>
                <w:sz w:val="24"/>
                <w:szCs w:val="24"/>
              </w:rPr>
              <w:t>コア</w:t>
            </w:r>
            <w:r w:rsidRPr="00057043">
              <w:rPr>
                <w:rFonts w:eastAsia="MS PGothic"/>
                <w:b/>
                <w:sz w:val="24"/>
                <w:szCs w:val="24"/>
              </w:rPr>
              <w:t xml:space="preserve"> </w:t>
            </w:r>
            <w:r w:rsidRPr="00057043">
              <w:rPr>
                <w:rFonts w:eastAsia="MS PGothic"/>
                <w:b/>
                <w:sz w:val="24"/>
                <w:szCs w:val="24"/>
              </w:rPr>
              <w:t>ライセンス</w:t>
            </w:r>
            <w:r w:rsidRPr="00057043">
              <w:rPr>
                <w:rFonts w:eastAsia="MS PGothic"/>
                <w:b/>
                <w:sz w:val="24"/>
                <w:szCs w:val="24"/>
              </w:rPr>
              <w:t>:</w:t>
            </w:r>
            <w:r w:rsidR="00A31B5F" w:rsidRPr="00057043">
              <w:rPr>
                <w:rFonts w:eastAsia="MS PGothic"/>
                <w:b/>
                <w:sz w:val="24"/>
                <w:szCs w:val="24"/>
              </w:rPr>
              <w:t xml:space="preserve">  </w:t>
            </w:r>
            <w:r w:rsidR="00B7321E" w:rsidRPr="00057043">
              <w:rPr>
                <w:rFonts w:eastAsia="MS PGothic"/>
              </w:rPr>
              <w:fldChar w:fldCharType="begin">
                <w:ffData>
                  <w:name w:val="Text33"/>
                  <w:enabled/>
                  <w:calcOnExit w:val="0"/>
                  <w:textInput/>
                </w:ffData>
              </w:fldChar>
            </w:r>
            <w:r w:rsidR="00B7321E" w:rsidRPr="00057043">
              <w:rPr>
                <w:rFonts w:eastAsia="MS PGothic"/>
              </w:rPr>
              <w:instrText xml:space="preserve"> FORMTEXT </w:instrText>
            </w:r>
            <w:r w:rsidR="00B7321E" w:rsidRPr="00057043">
              <w:rPr>
                <w:rFonts w:eastAsia="MS PGothic"/>
              </w:rPr>
            </w:r>
            <w:r w:rsidR="00B7321E" w:rsidRPr="00057043">
              <w:rPr>
                <w:rFonts w:eastAsia="MS PGothic"/>
              </w:rPr>
              <w:fldChar w:fldCharType="separate"/>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rPr>
              <w:fldChar w:fldCharType="end"/>
            </w:r>
            <w:r w:rsidR="00B7321E" w:rsidRPr="00057043">
              <w:rPr>
                <w:rFonts w:eastAsia="MS PGothic"/>
                <w:noProof/>
                <w:u w:color="FFFFFF"/>
                <w:vertAlign w:val="superscript"/>
              </w:rPr>
              <w:footnoteReference w:id="2"/>
            </w:r>
          </w:p>
          <w:p w14:paraId="19EC4282" w14:textId="77777777" w:rsidR="00B7321E" w:rsidRPr="00057043" w:rsidRDefault="00B7321E">
            <w:pPr>
              <w:pStyle w:val="LicenseNumber"/>
              <w:rPr>
                <w:rFonts w:eastAsia="MS PGothic" w:cs="Tahoma"/>
                <w:b w:val="0"/>
                <w:bCs w:val="0"/>
                <w:szCs w:val="24"/>
              </w:rPr>
            </w:pPr>
          </w:p>
        </w:tc>
      </w:tr>
      <w:tr w:rsidR="00B7321E" w:rsidRPr="00057043" w14:paraId="19EC4285" w14:textId="77777777">
        <w:trPr>
          <w:trHeight w:val="249"/>
        </w:trPr>
        <w:tc>
          <w:tcPr>
            <w:tcW w:w="9540" w:type="dxa"/>
            <w:shd w:val="clear" w:color="auto" w:fill="000080"/>
            <w:vAlign w:val="center"/>
          </w:tcPr>
          <w:p w14:paraId="19EC4284" w14:textId="77777777" w:rsidR="00B7321E" w:rsidRPr="00057043" w:rsidRDefault="00B7321E">
            <w:pPr>
              <w:pStyle w:val="Heading2"/>
              <w:numPr>
                <w:ilvl w:val="0"/>
                <w:numId w:val="0"/>
              </w:numPr>
              <w:rPr>
                <w:rFonts w:eastAsia="MS PGothic"/>
                <w:b w:val="0"/>
                <w:bCs w:val="0"/>
                <w:sz w:val="12"/>
                <w:szCs w:val="24"/>
              </w:rPr>
            </w:pPr>
            <w:r w:rsidRPr="00057043">
              <w:rPr>
                <w:rFonts w:eastAsia="MS PGothic"/>
                <w:bCs w:val="0"/>
                <w:szCs w:val="24"/>
                <w:lang w:val="ja-JP"/>
              </w:rPr>
              <w:t>使用許諾契約書</w:t>
            </w:r>
          </w:p>
        </w:tc>
      </w:tr>
    </w:tbl>
    <w:p w14:paraId="19EC4286" w14:textId="77777777" w:rsidR="00B7321E" w:rsidRPr="00057043" w:rsidRDefault="00B7321E">
      <w:pPr>
        <w:widowControl w:val="0"/>
        <w:rPr>
          <w:rFonts w:eastAsia="MS PGothic"/>
          <w:sz w:val="20"/>
          <w:szCs w:val="24"/>
        </w:rPr>
      </w:pPr>
      <w:r w:rsidRPr="00057043">
        <w:rPr>
          <w:rFonts w:eastAsia="MS PGothic"/>
          <w:sz w:val="20"/>
          <w:szCs w:val="24"/>
          <w:lang w:val="ja-JP"/>
        </w:rPr>
        <w:t>以下のライセンス条項は、お客様が取得したマイクロソフト</w:t>
      </w:r>
      <w:r w:rsidRPr="00057043">
        <w:rPr>
          <w:rFonts w:eastAsia="MS PGothic"/>
          <w:sz w:val="20"/>
          <w:szCs w:val="24"/>
          <w:lang w:val="ja-JP"/>
        </w:rPr>
        <w:t xml:space="preserve"> </w:t>
      </w:r>
      <w:r w:rsidRPr="00057043">
        <w:rPr>
          <w:rFonts w:eastAsia="MS PGothic"/>
          <w:sz w:val="20"/>
          <w:szCs w:val="24"/>
          <w:lang w:val="ja-JP"/>
        </w:rPr>
        <w:t>ソフトウェアが付随するソフトウェア</w:t>
      </w:r>
      <w:r w:rsidRPr="00057043">
        <w:rPr>
          <w:rFonts w:eastAsia="MS PGothic"/>
          <w:sz w:val="20"/>
          <w:szCs w:val="24"/>
          <w:lang w:val="ja-JP"/>
        </w:rPr>
        <w:t xml:space="preserve"> </w:t>
      </w:r>
      <w:r w:rsidRPr="00057043">
        <w:rPr>
          <w:rFonts w:eastAsia="MS PGothic"/>
          <w:sz w:val="20"/>
          <w:szCs w:val="24"/>
          <w:lang w:val="ja-JP"/>
        </w:rPr>
        <w:t>アプリケーションまたはアプリケーション</w:t>
      </w:r>
      <w:r w:rsidRPr="00057043">
        <w:rPr>
          <w:rFonts w:eastAsia="MS PGothic"/>
          <w:sz w:val="20"/>
          <w:szCs w:val="24"/>
          <w:lang w:val="ja-JP"/>
        </w:rPr>
        <w:t xml:space="preserve"> </w:t>
      </w:r>
      <w:r w:rsidRPr="00057043">
        <w:rPr>
          <w:rFonts w:eastAsia="MS PGothic"/>
          <w:sz w:val="20"/>
          <w:szCs w:val="24"/>
          <w:lang w:val="ja-JP"/>
        </w:rPr>
        <w:t>スイートの許諾者</w:t>
      </w:r>
      <w:r w:rsidRPr="00057043">
        <w:rPr>
          <w:rFonts w:eastAsia="MS PGothic"/>
          <w:sz w:val="20"/>
          <w:szCs w:val="24"/>
          <w:lang w:val="ja-JP"/>
        </w:rPr>
        <w:t xml:space="preserve"> (</w:t>
      </w:r>
      <w:r w:rsidRPr="00057043">
        <w:rPr>
          <w:rFonts w:eastAsia="MS PGothic"/>
          <w:sz w:val="20"/>
          <w:szCs w:val="24"/>
          <w:lang w:val="ja-JP"/>
        </w:rPr>
        <w:t>以下「許諾者」といいます</w:t>
      </w:r>
      <w:r w:rsidRPr="00057043">
        <w:rPr>
          <w:rFonts w:eastAsia="MS PGothic"/>
          <w:sz w:val="20"/>
          <w:szCs w:val="24"/>
          <w:lang w:val="ja-JP"/>
        </w:rPr>
        <w:t xml:space="preserve">) </w:t>
      </w:r>
      <w:r w:rsidRPr="00057043">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043">
        <w:rPr>
          <w:rFonts w:eastAsia="MS PGothic"/>
          <w:sz w:val="20"/>
          <w:szCs w:val="24"/>
          <w:lang w:val="ja-JP"/>
        </w:rPr>
        <w:t xml:space="preserve"> (</w:t>
      </w:r>
      <w:r w:rsidRPr="00057043">
        <w:rPr>
          <w:rFonts w:eastAsia="MS PGothic"/>
          <w:sz w:val="20"/>
          <w:szCs w:val="24"/>
          <w:lang w:val="ja-JP"/>
        </w:rPr>
        <w:t>以下総称して「本ソフトウェア」といいます</w:t>
      </w:r>
      <w:r w:rsidRPr="00057043">
        <w:rPr>
          <w:rFonts w:eastAsia="MS PGothic"/>
          <w:sz w:val="20"/>
          <w:szCs w:val="24"/>
          <w:lang w:val="ja-JP"/>
        </w:rPr>
        <w:t xml:space="preserve">) </w:t>
      </w:r>
      <w:r w:rsidRPr="00057043">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更新プログラム</w:t>
      </w:r>
    </w:p>
    <w:p w14:paraId="19EC4288"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追加物</w:t>
      </w:r>
    </w:p>
    <w:p w14:paraId="19EC4289"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インターネット</w:t>
      </w:r>
      <w:r w:rsidRPr="00057043">
        <w:rPr>
          <w:rFonts w:eastAsia="MS PGothic"/>
          <w:sz w:val="20"/>
          <w:szCs w:val="24"/>
          <w:lang w:val="ja-JP"/>
        </w:rPr>
        <w:t xml:space="preserve"> </w:t>
      </w:r>
      <w:r w:rsidRPr="00057043">
        <w:rPr>
          <w:rFonts w:eastAsia="MS PGothic"/>
          <w:sz w:val="20"/>
          <w:szCs w:val="24"/>
          <w:lang w:val="ja-JP"/>
        </w:rPr>
        <w:t>ベースのサービス</w:t>
      </w:r>
    </w:p>
    <w:p w14:paraId="19EC428A" w14:textId="77777777" w:rsidR="00B7321E" w:rsidRPr="00057043" w:rsidRDefault="00B7321E">
      <w:pPr>
        <w:widowControl w:val="0"/>
        <w:rPr>
          <w:rFonts w:eastAsia="MS PGothic"/>
          <w:sz w:val="20"/>
          <w:szCs w:val="24"/>
        </w:rPr>
      </w:pPr>
      <w:r w:rsidRPr="00057043">
        <w:rPr>
          <w:rFonts w:eastAsia="MS PGothic"/>
          <w:sz w:val="20"/>
          <w:szCs w:val="24"/>
          <w:lang w:val="ja-JP"/>
        </w:rPr>
        <w:t>ただし、これらの製品に別途固有のライセンス条項が付属している場合には、当該ライセンス条項が適用されるものとします。本契約は、</w:t>
      </w:r>
      <w:r w:rsidRPr="00057043">
        <w:rPr>
          <w:rFonts w:eastAsia="MS PGothic"/>
          <w:sz w:val="20"/>
          <w:szCs w:val="24"/>
          <w:lang w:val="ja-JP"/>
        </w:rPr>
        <w:t xml:space="preserve">Microsoft Corporation </w:t>
      </w:r>
      <w:r w:rsidRPr="00057043">
        <w:rPr>
          <w:rFonts w:eastAsia="MS PGothic"/>
          <w:sz w:val="20"/>
          <w:szCs w:val="24"/>
          <w:lang w:val="ja-JP"/>
        </w:rPr>
        <w:t>およびその関連会社</w:t>
      </w:r>
      <w:r w:rsidRPr="00057043">
        <w:rPr>
          <w:rFonts w:eastAsia="MS PGothic"/>
          <w:sz w:val="20"/>
          <w:szCs w:val="24"/>
          <w:lang w:val="ja-JP"/>
        </w:rPr>
        <w:t xml:space="preserve"> (</w:t>
      </w:r>
      <w:r w:rsidRPr="00057043">
        <w:rPr>
          <w:rFonts w:eastAsia="MS PGothic"/>
          <w:sz w:val="20"/>
          <w:szCs w:val="24"/>
          <w:lang w:val="ja-JP"/>
        </w:rPr>
        <w:t>以下総称して「マイクロソフト」といいます</w:t>
      </w:r>
      <w:r w:rsidRPr="00057043">
        <w:rPr>
          <w:rFonts w:eastAsia="MS PGothic"/>
          <w:sz w:val="20"/>
          <w:szCs w:val="24"/>
          <w:lang w:val="ja-JP"/>
        </w:rPr>
        <w:t xml:space="preserve">) </w:t>
      </w:r>
      <w:r w:rsidRPr="00057043">
        <w:rPr>
          <w:rFonts w:eastAsia="MS PGothic"/>
          <w:sz w:val="20"/>
          <w:szCs w:val="24"/>
          <w:lang w:val="ja-JP"/>
        </w:rPr>
        <w:t>が許諾者に対し、本ソフトウェアの使用を許諾するものです。</w:t>
      </w:r>
    </w:p>
    <w:p w14:paraId="19EC428B"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057043">
        <w:rPr>
          <w:rFonts w:eastAsia="MS PGothic"/>
          <w:b w:val="0"/>
          <w:bCs w:val="0"/>
          <w:sz w:val="20"/>
          <w:szCs w:val="24"/>
        </w:rPr>
        <w:t xml:space="preserve"> </w:t>
      </w:r>
    </w:p>
    <w:p w14:paraId="19EC428C" w14:textId="77777777" w:rsidR="00B7321E" w:rsidRPr="00057043" w:rsidRDefault="00B7321E">
      <w:pPr>
        <w:pStyle w:val="Preamble"/>
        <w:rPr>
          <w:rFonts w:eastAsia="MS PGothic"/>
          <w:b w:val="0"/>
          <w:bCs w:val="0"/>
          <w:sz w:val="20"/>
          <w:szCs w:val="24"/>
        </w:rPr>
      </w:pPr>
      <w:r w:rsidRPr="00057043">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057043">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057043"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057043" w:rsidRDefault="00B7321E">
            <w:pPr>
              <w:ind w:right="-115"/>
              <w:rPr>
                <w:rFonts w:eastAsia="MS PGothic"/>
                <w:i/>
                <w:sz w:val="18"/>
                <w:szCs w:val="24"/>
              </w:rPr>
            </w:pPr>
          </w:p>
          <w:p w14:paraId="19EC428E" w14:textId="77777777" w:rsidR="00B7321E" w:rsidRPr="00057043" w:rsidRDefault="00B7321E">
            <w:pPr>
              <w:pStyle w:val="Heading1"/>
              <w:numPr>
                <w:ilvl w:val="0"/>
                <w:numId w:val="0"/>
              </w:numPr>
              <w:tabs>
                <w:tab w:val="num" w:pos="360"/>
              </w:tabs>
              <w:ind w:left="357" w:right="-115" w:hanging="357"/>
              <w:rPr>
                <w:rFonts w:eastAsia="MS PGothic"/>
                <w:bCs w:val="0"/>
                <w:sz w:val="18"/>
                <w:szCs w:val="24"/>
              </w:rPr>
            </w:pPr>
            <w:r w:rsidRPr="00057043">
              <w:rPr>
                <w:rFonts w:eastAsia="MS PGothic"/>
                <w:bCs w:val="0"/>
                <w:sz w:val="18"/>
                <w:szCs w:val="24"/>
                <w:vertAlign w:val="superscript"/>
                <w:lang w:val="ja-JP"/>
              </w:rPr>
              <w:fldChar w:fldCharType="begin"/>
            </w:r>
            <w:r w:rsidRPr="00057043">
              <w:rPr>
                <w:rFonts w:eastAsia="MS PGothic"/>
                <w:bCs w:val="0"/>
                <w:sz w:val="18"/>
                <w:szCs w:val="24"/>
                <w:vertAlign w:val="superscript"/>
                <w:lang w:val="ja-JP"/>
              </w:rPr>
              <w:instrText>tc "Microsoft( Application Center 20001"</w:instrText>
            </w:r>
            <w:r w:rsidRPr="00057043">
              <w:rPr>
                <w:rFonts w:eastAsia="MS PGothic"/>
                <w:bCs w:val="0"/>
                <w:sz w:val="18"/>
                <w:szCs w:val="24"/>
                <w:vertAlign w:val="superscript"/>
                <w:lang w:val="ja-JP"/>
              </w:rPr>
              <w:fldChar w:fldCharType="end"/>
            </w:r>
            <w:r w:rsidRPr="00057043">
              <w:rPr>
                <w:rFonts w:eastAsia="MS PGothic"/>
                <w:bCs w:val="0"/>
                <w:sz w:val="18"/>
                <w:szCs w:val="24"/>
                <w:vertAlign w:val="superscript"/>
              </w:rPr>
              <w:t xml:space="preserve">  </w:t>
            </w:r>
            <w:r w:rsidRPr="00057043">
              <w:rPr>
                <w:rFonts w:eastAsia="MS PGothic"/>
                <w:bCs w:val="0"/>
                <w:sz w:val="18"/>
                <w:szCs w:val="24"/>
              </w:rPr>
              <w:t xml:space="preserve">                                                                        </w:t>
            </w:r>
          </w:p>
        </w:tc>
      </w:tr>
    </w:tbl>
    <w:p w14:paraId="19EC4290"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重要な注意</w:t>
      </w:r>
      <w:r w:rsidRPr="00057043">
        <w:rPr>
          <w:rFonts w:eastAsia="MS PGothic"/>
          <w:bCs w:val="0"/>
          <w:sz w:val="20"/>
          <w:szCs w:val="24"/>
          <w:lang w:val="ja-JP"/>
        </w:rPr>
        <w:t xml:space="preserve">: </w:t>
      </w:r>
      <w:r w:rsidRPr="00057043">
        <w:rPr>
          <w:rFonts w:eastAsia="MS PGothic"/>
          <w:bCs w:val="0"/>
          <w:sz w:val="20"/>
          <w:szCs w:val="24"/>
          <w:lang w:val="ja-JP"/>
        </w:rPr>
        <w:t>以前のバージョンの</w:t>
      </w:r>
      <w:r w:rsidRPr="00057043">
        <w:rPr>
          <w:rFonts w:eastAsia="MS PGothic"/>
          <w:bCs w:val="0"/>
          <w:sz w:val="20"/>
          <w:szCs w:val="24"/>
          <w:lang w:val="ja-JP"/>
        </w:rPr>
        <w:t xml:space="preserve"> SQL Server </w:t>
      </w:r>
      <w:r w:rsidRPr="00057043">
        <w:rPr>
          <w:rFonts w:eastAsia="MS PGothic"/>
          <w:bCs w:val="0"/>
          <w:sz w:val="20"/>
          <w:szCs w:val="24"/>
          <w:lang w:val="ja-JP"/>
        </w:rPr>
        <w:t>に対する自動更新</w:t>
      </w:r>
      <w:r w:rsidR="000420BD" w:rsidRPr="00057043">
        <w:rPr>
          <w:rFonts w:eastAsia="MS PGothic"/>
          <w:bCs w:val="0"/>
          <w:sz w:val="20"/>
          <w:szCs w:val="24"/>
          <w:lang w:val="ja-JP"/>
        </w:rPr>
        <w:t xml:space="preserve">　　</w:t>
      </w:r>
      <w:r w:rsidRPr="00057043">
        <w:rPr>
          <w:rFonts w:eastAsia="MS PGothic"/>
          <w:b w:val="0"/>
          <w:bCs w:val="0"/>
          <w:sz w:val="20"/>
          <w:szCs w:val="24"/>
          <w:lang w:val="ja-JP"/>
        </w:rPr>
        <w:t>本ソフトウェアが</w:t>
      </w:r>
      <w:r w:rsidRPr="00057043">
        <w:rPr>
          <w:rFonts w:eastAsia="MS PGothic"/>
          <w:b w:val="0"/>
          <w:bCs w:val="0"/>
          <w:sz w:val="20"/>
          <w:szCs w:val="24"/>
          <w:lang w:val="ja-JP"/>
        </w:rPr>
        <w:t xml:space="preserve"> SQL Server 2012 </w:t>
      </w:r>
      <w:r w:rsidRPr="00057043">
        <w:rPr>
          <w:rFonts w:eastAsia="MS PGothic"/>
          <w:b w:val="0"/>
          <w:bCs w:val="0"/>
          <w:sz w:val="20"/>
          <w:szCs w:val="24"/>
          <w:lang w:val="ja-JP"/>
        </w:rPr>
        <w:t>より前の</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の、サポート対象のいずれかのエディション</w:t>
      </w:r>
      <w:r w:rsidRPr="00057043">
        <w:rPr>
          <w:rFonts w:eastAsia="MS PGothic"/>
          <w:b w:val="0"/>
          <w:bCs w:val="0"/>
          <w:sz w:val="20"/>
          <w:szCs w:val="24"/>
          <w:lang w:val="ja-JP"/>
        </w:rPr>
        <w:t xml:space="preserve"> (</w:t>
      </w:r>
      <w:r w:rsidRPr="00057043">
        <w:rPr>
          <w:rFonts w:eastAsia="MS PGothic"/>
          <w:b w:val="0"/>
          <w:bCs w:val="0"/>
          <w:sz w:val="20"/>
          <w:szCs w:val="24"/>
          <w:lang w:val="ja-JP"/>
        </w:rPr>
        <w:t>またはそのいずれかのコンポーネント</w:t>
      </w:r>
      <w:r w:rsidRPr="00057043">
        <w:rPr>
          <w:rFonts w:eastAsia="MS PGothic"/>
          <w:b w:val="0"/>
          <w:bCs w:val="0"/>
          <w:sz w:val="20"/>
          <w:szCs w:val="24"/>
          <w:lang w:val="ja-JP"/>
        </w:rPr>
        <w:t xml:space="preserve">) </w:t>
      </w:r>
      <w:r w:rsidRPr="00057043">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のすべてのエディションおよび複製</w:t>
      </w:r>
      <w:r w:rsidRPr="00057043">
        <w:rPr>
          <w:rFonts w:eastAsia="MS PGothic"/>
          <w:b w:val="0"/>
          <w:bCs w:val="0"/>
          <w:sz w:val="20"/>
          <w:szCs w:val="24"/>
          <w:lang w:val="ja-JP"/>
        </w:rPr>
        <w:t xml:space="preserve"> (</w:t>
      </w:r>
      <w:r w:rsidRPr="00057043">
        <w:rPr>
          <w:rFonts w:eastAsia="MS PGothic"/>
          <w:b w:val="0"/>
          <w:bCs w:val="0"/>
          <w:sz w:val="20"/>
          <w:szCs w:val="24"/>
          <w:lang w:val="ja-JP"/>
        </w:rPr>
        <w:t>そのすべてのコンポーネントを含みます</w:t>
      </w:r>
      <w:r w:rsidRPr="00057043">
        <w:rPr>
          <w:rFonts w:eastAsia="MS PGothic"/>
          <w:b w:val="0"/>
          <w:bCs w:val="0"/>
          <w:sz w:val="20"/>
          <w:szCs w:val="24"/>
          <w:lang w:val="ja-JP"/>
        </w:rPr>
        <w:t xml:space="preserve">) </w:t>
      </w:r>
      <w:r w:rsidRPr="00057043">
        <w:rPr>
          <w:rFonts w:eastAsia="MS PGothic"/>
          <w:b w:val="0"/>
          <w:bCs w:val="0"/>
          <w:sz w:val="20"/>
          <w:szCs w:val="24"/>
          <w:lang w:val="ja-JP"/>
        </w:rPr>
        <w:t>における、かかる自動更新に同意されたものとします。</w:t>
      </w:r>
      <w:r w:rsidRPr="00057043">
        <w:rPr>
          <w:rFonts w:eastAsia="MS PGothic"/>
          <w:b w:val="0"/>
          <w:bCs w:val="0"/>
          <w:sz w:val="20"/>
          <w:szCs w:val="24"/>
        </w:rPr>
        <w:t xml:space="preserve">  </w:t>
      </w:r>
    </w:p>
    <w:p w14:paraId="19EC4291" w14:textId="77777777" w:rsidR="00B7321E" w:rsidRPr="00057043" w:rsidRDefault="00B7321E">
      <w:pPr>
        <w:pStyle w:val="PreambleBorderAbove"/>
        <w:widowControl w:val="0"/>
        <w:jc w:val="center"/>
        <w:rPr>
          <w:rFonts w:eastAsia="MS PGothic"/>
          <w:bCs w:val="0"/>
          <w:sz w:val="20"/>
          <w:szCs w:val="24"/>
        </w:rPr>
      </w:pPr>
      <w:r w:rsidRPr="00057043">
        <w:rPr>
          <w:rFonts w:eastAsia="MS PGothic"/>
          <w:bCs w:val="0"/>
          <w:sz w:val="20"/>
          <w:szCs w:val="24"/>
        </w:rPr>
        <w:t>***</w:t>
      </w:r>
    </w:p>
    <w:p w14:paraId="19EC4292" w14:textId="77777777" w:rsidR="00B7321E" w:rsidRPr="00057043" w:rsidRDefault="00B7321E">
      <w:pPr>
        <w:pStyle w:val="PreambleBorderAbove"/>
        <w:widowControl w:val="0"/>
        <w:rPr>
          <w:rFonts w:eastAsia="MS PGothic"/>
          <w:bCs w:val="0"/>
          <w:sz w:val="20"/>
          <w:szCs w:val="20"/>
        </w:rPr>
      </w:pPr>
      <w:r w:rsidRPr="0005704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14:paraId="19EC4293"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総則</w:t>
      </w:r>
    </w:p>
    <w:p w14:paraId="19EC4294"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1.1</w:t>
      </w:r>
      <w:r w:rsidRPr="00057043">
        <w:rPr>
          <w:rFonts w:eastAsia="MS PGothic"/>
          <w:bCs w:val="0"/>
          <w:sz w:val="20"/>
          <w:szCs w:val="20"/>
        </w:rPr>
        <w:tab/>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本ソフトウェアは次の製品で構成されます。</w:t>
      </w:r>
    </w:p>
    <w:p w14:paraId="19EC4295"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w:t>
      </w:r>
    </w:p>
    <w:p w14:paraId="19EC4296"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lastRenderedPageBreak/>
        <w:t>サーバー</w:t>
      </w:r>
      <w:r w:rsidRPr="00057043">
        <w:rPr>
          <w:rFonts w:eastAsia="MS PGothic"/>
          <w:sz w:val="20"/>
          <w:szCs w:val="20"/>
          <w:lang w:val="ja-JP"/>
        </w:rPr>
        <w:t xml:space="preserve"> </w:t>
      </w:r>
      <w:r w:rsidRPr="00057043">
        <w:rPr>
          <w:rFonts w:eastAsia="MS PGothic"/>
          <w:sz w:val="20"/>
          <w:szCs w:val="20"/>
          <w:lang w:val="ja-JP"/>
        </w:rPr>
        <w:t>ソフトウェアで直接、または他のソフトウェアを介して間接的に使用することができる追加ソフトウェア</w:t>
      </w:r>
    </w:p>
    <w:p w14:paraId="19EC4297"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1.2</w:t>
      </w:r>
      <w:r w:rsidRPr="00057043">
        <w:rPr>
          <w:rFonts w:eastAsia="MS PGothic"/>
          <w:bCs w:val="0"/>
          <w:sz w:val="20"/>
          <w:szCs w:val="20"/>
        </w:rPr>
        <w:tab/>
      </w:r>
      <w:r w:rsidRPr="00057043">
        <w:rPr>
          <w:rFonts w:eastAsia="MS PGothic"/>
          <w:bCs w:val="0"/>
          <w:sz w:val="20"/>
          <w:szCs w:val="20"/>
          <w:lang w:val="ja-JP"/>
        </w:rPr>
        <w:t>ライセンス</w:t>
      </w:r>
      <w:r w:rsidRPr="00057043">
        <w:rPr>
          <w:rFonts w:eastAsia="MS PGothic"/>
          <w:bCs w:val="0"/>
          <w:sz w:val="20"/>
          <w:szCs w:val="20"/>
          <w:lang w:val="ja-JP"/>
        </w:rPr>
        <w:t xml:space="preserve"> </w:t>
      </w:r>
      <w:r w:rsidRPr="00057043">
        <w:rPr>
          <w:rFonts w:eastAsia="MS PGothic"/>
          <w:bCs w:val="0"/>
          <w:sz w:val="20"/>
          <w:szCs w:val="20"/>
          <w:lang w:val="ja-JP"/>
        </w:rPr>
        <w:t xml:space="preserve">モデル　　</w:t>
      </w:r>
      <w:r w:rsidRPr="00057043">
        <w:rPr>
          <w:rFonts w:eastAsia="MS PGothic"/>
          <w:b w:val="0"/>
          <w:bCs w:val="0"/>
          <w:sz w:val="20"/>
          <w:szCs w:val="20"/>
          <w:lang w:val="ja-JP"/>
        </w:rPr>
        <w:t>本ソフトウェアのライセンスは、サーバー上の物理コアまたは仮想コアあるいはその両方の数に基づいて許諾されます。</w:t>
      </w:r>
    </w:p>
    <w:p w14:paraId="19EC4298"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1.3</w:t>
      </w:r>
      <w:r w:rsidRPr="00057043">
        <w:rPr>
          <w:rFonts w:eastAsia="MS PGothic"/>
          <w:bCs w:val="0"/>
          <w:sz w:val="20"/>
          <w:szCs w:val="20"/>
        </w:rPr>
        <w:tab/>
      </w:r>
      <w:r w:rsidRPr="00057043">
        <w:rPr>
          <w:rFonts w:eastAsia="MS PGothic"/>
          <w:bCs w:val="0"/>
          <w:sz w:val="20"/>
          <w:szCs w:val="20"/>
          <w:lang w:val="ja-JP"/>
        </w:rPr>
        <w:t>ライセンスに関する用語</w:t>
      </w:r>
    </w:p>
    <w:p w14:paraId="19EC429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　　</w:t>
      </w:r>
      <w:r w:rsidRPr="00057043">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インスタンスの実行　　</w:t>
      </w:r>
      <w:r w:rsidRPr="00057043">
        <w:rPr>
          <w:rFonts w:eastAsia="MS PGothic"/>
          <w:sz w:val="20"/>
          <w:szCs w:val="20"/>
          <w:lang w:val="ja-JP"/>
        </w:rPr>
        <w:t>お客様は、ソフトウェアをメモリにロードし、その</w:t>
      </w:r>
      <w:r w:rsidRPr="00057043">
        <w:rPr>
          <w:rFonts w:eastAsia="MS PGothic"/>
          <w:sz w:val="20"/>
          <w:szCs w:val="20"/>
          <w:lang w:val="ja-JP"/>
        </w:rPr>
        <w:t xml:space="preserve"> 1 </w:t>
      </w:r>
      <w:r w:rsidRPr="00057043">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57043">
        <w:rPr>
          <w:rFonts w:eastAsia="MS PGothic"/>
          <w:sz w:val="20"/>
          <w:szCs w:val="20"/>
          <w:lang w:val="ja-JP"/>
        </w:rPr>
        <w:t>(</w:t>
      </w:r>
      <w:r w:rsidRPr="00057043">
        <w:rPr>
          <w:rFonts w:eastAsia="MS PGothic"/>
          <w:sz w:val="20"/>
          <w:szCs w:val="20"/>
          <w:lang w:val="ja-JP"/>
        </w:rPr>
        <w:t>その指示の実行が継続されているか否かにかかわらず</w:t>
      </w:r>
      <w:r w:rsidRPr="00057043">
        <w:rPr>
          <w:rFonts w:eastAsia="MS PGothic"/>
          <w:sz w:val="20"/>
          <w:szCs w:val="20"/>
          <w:lang w:val="ja-JP"/>
        </w:rPr>
        <w:t xml:space="preserve">) </w:t>
      </w:r>
      <w:r w:rsidRPr="00057043">
        <w:rPr>
          <w:rFonts w:eastAsia="MS PGothic"/>
          <w:sz w:val="20"/>
          <w:szCs w:val="20"/>
          <w:lang w:val="ja-JP"/>
        </w:rPr>
        <w:t>それがメモリから削除される時点まで実行されているものと見なされます。</w:t>
      </w:r>
    </w:p>
    <w:p w14:paraId="19EC429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オペレーティング</w:t>
      </w:r>
      <w:r w:rsidRPr="00057043">
        <w:rPr>
          <w:rFonts w:eastAsia="MS PGothic"/>
          <w:b/>
          <w:sz w:val="20"/>
          <w:szCs w:val="20"/>
          <w:lang w:val="ja-JP"/>
        </w:rPr>
        <w:t xml:space="preserve"> </w:t>
      </w:r>
      <w:r w:rsidRPr="00057043">
        <w:rPr>
          <w:rFonts w:eastAsia="MS PGothic"/>
          <w:b/>
          <w:sz w:val="20"/>
          <w:szCs w:val="20"/>
          <w:lang w:val="ja-JP"/>
        </w:rPr>
        <w:t>システム環境</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システム環境」</w:t>
      </w:r>
      <w:r w:rsidRPr="00057043">
        <w:rPr>
          <w:rFonts w:eastAsia="MS PGothic"/>
          <w:sz w:val="20"/>
          <w:szCs w:val="20"/>
          <w:lang w:val="ja-JP"/>
        </w:rPr>
        <w:t xml:space="preserve">(OSE) </w:t>
      </w:r>
      <w:r w:rsidRPr="00057043">
        <w:rPr>
          <w:rFonts w:eastAsia="MS PGothic"/>
          <w:sz w:val="20"/>
          <w:szCs w:val="20"/>
          <w:lang w:val="ja-JP"/>
        </w:rPr>
        <w:t>とは次のように定義されます。</w:t>
      </w:r>
      <w:r w:rsidRPr="00057043">
        <w:rPr>
          <w:rFonts w:eastAsia="MS PGothic"/>
          <w:sz w:val="20"/>
          <w:szCs w:val="20"/>
        </w:rPr>
        <w:t xml:space="preserve"> </w:t>
      </w:r>
    </w:p>
    <w:p w14:paraId="19EC429C"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独立したコンピューターの</w:t>
      </w:r>
      <w:r w:rsidRPr="00057043">
        <w:rPr>
          <w:rFonts w:eastAsia="MS PGothic"/>
          <w:sz w:val="20"/>
          <w:szCs w:val="20"/>
          <w:lang w:val="ja-JP"/>
        </w:rPr>
        <w:t xml:space="preserve"> ID (</w:t>
      </w:r>
      <w:r w:rsidRPr="00057043">
        <w:rPr>
          <w:rFonts w:eastAsia="MS PGothic"/>
          <w:sz w:val="20"/>
          <w:szCs w:val="20"/>
          <w:lang w:val="ja-JP"/>
        </w:rPr>
        <w:t>主要コンピューター名もしくは類似の一意の識別子</w:t>
      </w:r>
      <w:r w:rsidRPr="00057043">
        <w:rPr>
          <w:rFonts w:eastAsia="MS PGothic"/>
          <w:sz w:val="20"/>
          <w:szCs w:val="20"/>
          <w:lang w:val="ja-JP"/>
        </w:rPr>
        <w:t xml:space="preserve">) </w:t>
      </w:r>
      <w:r w:rsidRPr="00057043">
        <w:rPr>
          <w:rFonts w:eastAsia="MS PGothic"/>
          <w:sz w:val="20"/>
          <w:szCs w:val="20"/>
          <w:lang w:val="ja-JP"/>
        </w:rPr>
        <w:t>または独立した管理権を可能にする、オペレーティング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インスタンスの全体あるいは一部、または仮想</w:t>
      </w:r>
      <w:r w:rsidRPr="00057043">
        <w:rPr>
          <w:rFonts w:eastAsia="MS PGothic"/>
          <w:sz w:val="20"/>
          <w:szCs w:val="20"/>
          <w:lang w:val="ja-JP"/>
        </w:rPr>
        <w:t xml:space="preserve"> (</w:t>
      </w:r>
      <w:r w:rsidRPr="00057043">
        <w:rPr>
          <w:rFonts w:eastAsia="MS PGothic"/>
          <w:sz w:val="20"/>
          <w:szCs w:val="20"/>
          <w:lang w:val="ja-JP"/>
        </w:rPr>
        <w:t>もしくはエミュレートされた</w:t>
      </w:r>
      <w:r w:rsidRPr="00057043">
        <w:rPr>
          <w:rFonts w:eastAsia="MS PGothic"/>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システムの全体あるいは一部</w:t>
      </w:r>
      <w:r w:rsidRPr="00057043">
        <w:rPr>
          <w:rFonts w:eastAsia="MS PGothic"/>
          <w:sz w:val="20"/>
          <w:szCs w:val="20"/>
        </w:rPr>
        <w:t xml:space="preserve"> </w:t>
      </w:r>
    </w:p>
    <w:p w14:paraId="19EC429D"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上に規定したオペレーティング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インスタンスまたはその一部の上で作動するよう構成されたアプリケーションがある場合は、そのインスタンス</w:t>
      </w:r>
      <w:r w:rsidRPr="00057043">
        <w:rPr>
          <w:rFonts w:eastAsia="MS PGothic"/>
          <w:sz w:val="20"/>
          <w:szCs w:val="20"/>
        </w:rPr>
        <w:t xml:space="preserve"> </w:t>
      </w:r>
    </w:p>
    <w:p w14:paraId="19EC429E" w14:textId="77777777" w:rsidR="00B7321E" w:rsidRPr="00057043" w:rsidRDefault="00B7321E">
      <w:pPr>
        <w:pStyle w:val="Body3"/>
        <w:widowControl w:val="0"/>
        <w:ind w:left="1440" w:hanging="363"/>
        <w:rPr>
          <w:rFonts w:eastAsia="MS PGothic"/>
          <w:sz w:val="20"/>
          <w:szCs w:val="20"/>
        </w:rPr>
      </w:pPr>
      <w:r w:rsidRPr="00057043">
        <w:rPr>
          <w:rFonts w:eastAsia="MS PGothic"/>
          <w:sz w:val="20"/>
          <w:szCs w:val="20"/>
        </w:rPr>
        <w:tab/>
      </w:r>
      <w:r w:rsidRPr="00057043">
        <w:rPr>
          <w:rFonts w:eastAsia="MS PGothic"/>
          <w:sz w:val="20"/>
          <w:szCs w:val="20"/>
          <w:lang w:val="ja-JP"/>
        </w:rPr>
        <w:t>物理ハードウェア</w:t>
      </w:r>
      <w:r w:rsidRPr="00057043">
        <w:rPr>
          <w:rFonts w:eastAsia="MS PGothic"/>
          <w:sz w:val="20"/>
          <w:szCs w:val="20"/>
          <w:lang w:val="ja-JP"/>
        </w:rPr>
        <w:t xml:space="preserve"> </w:t>
      </w:r>
      <w:r w:rsidRPr="00057043">
        <w:rPr>
          <w:rFonts w:eastAsia="MS PGothic"/>
          <w:sz w:val="20"/>
          <w:szCs w:val="20"/>
          <w:lang w:val="ja-JP"/>
        </w:rPr>
        <w:t>システムでは、これには以下のうちいずれかあるいは双方が含まれることがあります。</w:t>
      </w:r>
    </w:p>
    <w:p w14:paraId="19EC429F"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つの物理オペレーティング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0"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つまたは複数の仮想オペレーティング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1" w14:textId="77777777" w:rsidR="00B7321E" w:rsidRPr="00057043" w:rsidRDefault="00B7321E">
      <w:pPr>
        <w:pStyle w:val="Body3"/>
        <w:widowControl w:val="0"/>
        <w:ind w:left="1440"/>
        <w:rPr>
          <w:rFonts w:eastAsia="MS PGothic"/>
          <w:sz w:val="20"/>
          <w:szCs w:val="20"/>
        </w:rPr>
      </w:pPr>
      <w:r w:rsidRPr="00057043">
        <w:rPr>
          <w:rFonts w:eastAsia="MS PGothic"/>
          <w:sz w:val="20"/>
          <w:szCs w:val="20"/>
          <w:lang w:val="ja-JP"/>
        </w:rPr>
        <w:t>物理オペレーティング</w:t>
      </w:r>
      <w:r w:rsidRPr="00057043">
        <w:rPr>
          <w:rFonts w:eastAsia="MS PGothic"/>
          <w:sz w:val="20"/>
          <w:szCs w:val="20"/>
          <w:lang w:val="ja-JP"/>
        </w:rPr>
        <w:t xml:space="preserve"> </w:t>
      </w:r>
      <w:r w:rsidRPr="00057043">
        <w:rPr>
          <w:rFonts w:eastAsia="MS PGothic"/>
          <w:sz w:val="20"/>
          <w:szCs w:val="20"/>
          <w:lang w:val="ja-JP"/>
        </w:rPr>
        <w:t>システム環境は、物理ハードウェア</w:t>
      </w:r>
      <w:r w:rsidRPr="00057043">
        <w:rPr>
          <w:rFonts w:eastAsia="MS PGothic"/>
          <w:sz w:val="20"/>
          <w:szCs w:val="20"/>
          <w:lang w:val="ja-JP"/>
        </w:rPr>
        <w:t xml:space="preserve"> </w:t>
      </w:r>
      <w:r w:rsidRPr="0005704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57043">
        <w:rPr>
          <w:rFonts w:eastAsia="MS PGothic"/>
          <w:sz w:val="20"/>
          <w:szCs w:val="20"/>
          <w:lang w:val="ja-JP"/>
        </w:rPr>
        <w:t xml:space="preserve"> (Microsoft </w:t>
      </w:r>
      <w:r w:rsidRPr="00057043">
        <w:rPr>
          <w:rFonts w:eastAsia="MS PGothic"/>
          <w:sz w:val="20"/>
          <w:szCs w:val="20"/>
          <w:lang w:val="ja-JP"/>
        </w:rPr>
        <w:t>仮想化テクノロジまたは類似のテクノロジなど</w:t>
      </w:r>
      <w:r w:rsidRPr="00057043">
        <w:rPr>
          <w:rFonts w:eastAsia="MS PGothic"/>
          <w:sz w:val="20"/>
          <w:szCs w:val="20"/>
          <w:lang w:val="ja-JP"/>
        </w:rPr>
        <w:t xml:space="preserve">) </w:t>
      </w:r>
      <w:r w:rsidRPr="00057043">
        <w:rPr>
          <w:rFonts w:eastAsia="MS PGothic"/>
          <w:sz w:val="20"/>
          <w:szCs w:val="20"/>
          <w:lang w:val="ja-JP"/>
        </w:rPr>
        <w:t>を提供するために使用されるオペレーティング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インスタンスは、物理オペレーティング</w:t>
      </w:r>
      <w:r w:rsidRPr="00057043">
        <w:rPr>
          <w:rFonts w:eastAsia="MS PGothic"/>
          <w:sz w:val="20"/>
          <w:szCs w:val="20"/>
          <w:lang w:val="ja-JP"/>
        </w:rPr>
        <w:t xml:space="preserve"> </w:t>
      </w:r>
      <w:r w:rsidRPr="00057043">
        <w:rPr>
          <w:rFonts w:eastAsia="MS PGothic"/>
          <w:sz w:val="20"/>
          <w:szCs w:val="20"/>
          <w:lang w:val="ja-JP"/>
        </w:rPr>
        <w:t>システム環境の一部です。</w:t>
      </w:r>
      <w:r w:rsidRPr="00057043">
        <w:rPr>
          <w:rFonts w:eastAsia="MS PGothic"/>
          <w:sz w:val="20"/>
          <w:szCs w:val="20"/>
        </w:rPr>
        <w:t xml:space="preserve"> </w:t>
      </w:r>
    </w:p>
    <w:p w14:paraId="19EC42A2" w14:textId="77777777" w:rsidR="00B7321E" w:rsidRPr="00057043" w:rsidRDefault="00B7321E">
      <w:pPr>
        <w:pStyle w:val="Bullet3"/>
        <w:widowControl w:val="0"/>
        <w:numPr>
          <w:ilvl w:val="0"/>
          <w:numId w:val="0"/>
        </w:numPr>
        <w:ind w:left="1440"/>
        <w:rPr>
          <w:rFonts w:eastAsia="MS PGothic"/>
          <w:sz w:val="20"/>
          <w:szCs w:val="20"/>
        </w:rPr>
      </w:pPr>
      <w:r w:rsidRPr="00057043">
        <w:rPr>
          <w:rFonts w:eastAsia="MS PGothic"/>
          <w:sz w:val="20"/>
          <w:szCs w:val="20"/>
          <w:lang w:val="ja-JP"/>
        </w:rPr>
        <w:t>仮想オペレーティング</w:t>
      </w:r>
      <w:r w:rsidRPr="00057043">
        <w:rPr>
          <w:rFonts w:eastAsia="MS PGothic"/>
          <w:sz w:val="20"/>
          <w:szCs w:val="20"/>
          <w:lang w:val="ja-JP"/>
        </w:rPr>
        <w:t xml:space="preserve"> </w:t>
      </w:r>
      <w:r w:rsidRPr="00057043">
        <w:rPr>
          <w:rFonts w:eastAsia="MS PGothic"/>
          <w:sz w:val="20"/>
          <w:szCs w:val="20"/>
          <w:lang w:val="ja-JP"/>
        </w:rPr>
        <w:t>システム環境は仮想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システムを実行するために構成されます。</w:t>
      </w:r>
      <w:r w:rsidRPr="00057043">
        <w:rPr>
          <w:rFonts w:eastAsia="MS PGothic"/>
          <w:sz w:val="20"/>
          <w:szCs w:val="20"/>
        </w:rPr>
        <w:t xml:space="preserve"> </w:t>
      </w:r>
    </w:p>
    <w:p w14:paraId="19EC42A3" w14:textId="77777777" w:rsidR="00B7321E" w:rsidRPr="00057043" w:rsidRDefault="00B7321E">
      <w:pPr>
        <w:pStyle w:val="Bullet3"/>
        <w:tabs>
          <w:tab w:val="clear" w:pos="1080"/>
          <w:tab w:val="num" w:pos="1440"/>
        </w:tabs>
        <w:ind w:left="1440" w:hanging="360"/>
        <w:rPr>
          <w:rFonts w:eastAsia="MS PGothic"/>
          <w:sz w:val="20"/>
          <w:szCs w:val="20"/>
        </w:rPr>
      </w:pPr>
      <w:r w:rsidRPr="00057043">
        <w:rPr>
          <w:rFonts w:eastAsia="MS PGothic"/>
          <w:b/>
          <w:sz w:val="20"/>
          <w:szCs w:val="20"/>
          <w:lang w:val="ja-JP"/>
        </w:rPr>
        <w:t xml:space="preserve">サーバー　　</w:t>
      </w:r>
      <w:r w:rsidRPr="00057043">
        <w:rPr>
          <w:rFonts w:eastAsia="MS PGothic"/>
          <w:sz w:val="20"/>
          <w:szCs w:val="20"/>
          <w:lang w:val="ja-JP"/>
        </w:rPr>
        <w:t>サーバーとは、本サーバー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ソフトウェアを実行することができる物理ハードウェア</w:t>
      </w:r>
      <w:r w:rsidRPr="00057043">
        <w:rPr>
          <w:rFonts w:eastAsia="MS PGothic"/>
          <w:sz w:val="20"/>
          <w:szCs w:val="20"/>
          <w:lang w:val="ja-JP"/>
        </w:rPr>
        <w:t xml:space="preserve"> </w:t>
      </w:r>
      <w:r w:rsidRPr="00057043">
        <w:rPr>
          <w:rFonts w:eastAsia="MS PGothic"/>
          <w:sz w:val="20"/>
          <w:szCs w:val="20"/>
          <w:lang w:val="ja-JP"/>
        </w:rPr>
        <w:t>システムをいいます。ハードウェアのパーティションまたはブレードは、別個の物理ハードウェア</w:t>
      </w:r>
      <w:r w:rsidRPr="00057043">
        <w:rPr>
          <w:rFonts w:eastAsia="MS PGothic"/>
          <w:sz w:val="20"/>
          <w:szCs w:val="20"/>
          <w:lang w:val="ja-JP"/>
        </w:rPr>
        <w:t xml:space="preserve"> </w:t>
      </w:r>
      <w:r w:rsidRPr="00057043">
        <w:rPr>
          <w:rFonts w:eastAsia="MS PGothic"/>
          <w:sz w:val="20"/>
          <w:szCs w:val="20"/>
          <w:lang w:val="ja-JP"/>
        </w:rPr>
        <w:t>システムと見なされます。</w:t>
      </w:r>
    </w:p>
    <w:p w14:paraId="19EC42A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物理コア　　</w:t>
      </w:r>
      <w:r w:rsidRPr="00057043">
        <w:rPr>
          <w:rFonts w:eastAsia="MS PGothic"/>
          <w:sz w:val="20"/>
          <w:szCs w:val="20"/>
          <w:lang w:val="ja-JP"/>
        </w:rPr>
        <w:t>物理コアとは、物理プロセッサのコアをいいます。物理プロセッサは、</w:t>
      </w:r>
      <w:r w:rsidRPr="00057043">
        <w:rPr>
          <w:rFonts w:eastAsia="MS PGothic"/>
          <w:sz w:val="20"/>
          <w:szCs w:val="20"/>
          <w:lang w:val="ja-JP"/>
        </w:rPr>
        <w:t xml:space="preserve">1 </w:t>
      </w:r>
      <w:r w:rsidRPr="00057043">
        <w:rPr>
          <w:rFonts w:eastAsia="MS PGothic"/>
          <w:sz w:val="20"/>
          <w:szCs w:val="20"/>
          <w:lang w:val="ja-JP"/>
        </w:rPr>
        <w:t>つまたは複数の物理コアで構成されます。</w:t>
      </w:r>
    </w:p>
    <w:p w14:paraId="19EC42A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ハードウェア</w:t>
      </w:r>
      <w:r w:rsidRPr="00057043">
        <w:rPr>
          <w:rFonts w:eastAsia="MS PGothic"/>
          <w:b/>
          <w:sz w:val="20"/>
          <w:szCs w:val="20"/>
          <w:lang w:val="ja-JP"/>
        </w:rPr>
        <w:t xml:space="preserve"> </w:t>
      </w:r>
      <w:r w:rsidRPr="00057043">
        <w:rPr>
          <w:rFonts w:eastAsia="MS PGothic"/>
          <w:b/>
          <w:sz w:val="20"/>
          <w:szCs w:val="20"/>
          <w:lang w:val="ja-JP"/>
        </w:rPr>
        <w:t xml:space="preserve">スレッド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スレッドとは、物理コア、または物理プロセッサ内のハイパースレッドをいいます。</w:t>
      </w:r>
    </w:p>
    <w:p w14:paraId="19EC42A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仮想コア　　</w:t>
      </w:r>
      <w:r w:rsidRPr="00057043">
        <w:rPr>
          <w:rFonts w:eastAsia="MS PGothic"/>
          <w:sz w:val="20"/>
          <w:szCs w:val="20"/>
          <w:lang w:val="ja-JP"/>
        </w:rPr>
        <w:t>仮想コアとは、仮想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システムの処理能力の単位をいいます。仮想コアは、</w:t>
      </w:r>
      <w:r w:rsidRPr="00057043">
        <w:rPr>
          <w:rFonts w:eastAsia="MS PGothic"/>
          <w:sz w:val="20"/>
          <w:szCs w:val="20"/>
          <w:lang w:val="ja-JP"/>
        </w:rPr>
        <w:t xml:space="preserve">1 </w:t>
      </w:r>
      <w:r w:rsidRPr="00057043">
        <w:rPr>
          <w:rFonts w:eastAsia="MS PGothic"/>
          <w:sz w:val="20"/>
          <w:szCs w:val="20"/>
          <w:lang w:val="ja-JP"/>
        </w:rPr>
        <w:t>つまたは複数のハードウェア</w:t>
      </w:r>
      <w:r w:rsidRPr="00057043">
        <w:rPr>
          <w:rFonts w:eastAsia="MS PGothic"/>
          <w:sz w:val="20"/>
          <w:szCs w:val="20"/>
          <w:lang w:val="ja-JP"/>
        </w:rPr>
        <w:t xml:space="preserve"> </w:t>
      </w:r>
      <w:r w:rsidRPr="00057043">
        <w:rPr>
          <w:rFonts w:eastAsia="MS PGothic"/>
          <w:sz w:val="20"/>
          <w:szCs w:val="20"/>
          <w:lang w:val="ja-JP"/>
        </w:rPr>
        <w:t>スレッドを仮想的に表したものです。仮想</w:t>
      </w:r>
      <w:r w:rsidRPr="00057043">
        <w:rPr>
          <w:rFonts w:eastAsia="MS PGothic"/>
          <w:sz w:val="20"/>
          <w:szCs w:val="20"/>
          <w:lang w:val="ja-JP"/>
        </w:rPr>
        <w:t xml:space="preserve"> OSE </w:t>
      </w:r>
      <w:r w:rsidRPr="00057043">
        <w:rPr>
          <w:rFonts w:eastAsia="MS PGothic"/>
          <w:sz w:val="20"/>
          <w:szCs w:val="20"/>
          <w:lang w:val="ja-JP"/>
        </w:rPr>
        <w:t>は</w:t>
      </w:r>
      <w:r w:rsidRPr="00057043">
        <w:rPr>
          <w:rFonts w:eastAsia="MS PGothic"/>
          <w:sz w:val="20"/>
          <w:szCs w:val="20"/>
          <w:lang w:val="ja-JP"/>
        </w:rPr>
        <w:t xml:space="preserve"> 1 </w:t>
      </w:r>
      <w:r w:rsidRPr="00057043">
        <w:rPr>
          <w:rFonts w:eastAsia="MS PGothic"/>
          <w:sz w:val="20"/>
          <w:szCs w:val="20"/>
          <w:lang w:val="ja-JP"/>
        </w:rPr>
        <w:t>つまたは複数の仮想コアを使用します。</w:t>
      </w:r>
    </w:p>
    <w:p w14:paraId="19EC42A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ライセンスの割り当て　　</w:t>
      </w:r>
      <w:r w:rsidRPr="00057043">
        <w:rPr>
          <w:rFonts w:eastAsia="MS PGothic"/>
          <w:sz w:val="20"/>
          <w:szCs w:val="20"/>
          <w:lang w:val="ja-JP"/>
        </w:rPr>
        <w:t>「ライセンスを割り当てる」とは、</w:t>
      </w:r>
      <w:r w:rsidRPr="00057043">
        <w:rPr>
          <w:rFonts w:eastAsia="MS PGothic"/>
          <w:sz w:val="20"/>
          <w:szCs w:val="20"/>
          <w:lang w:val="ja-JP"/>
        </w:rPr>
        <w:t xml:space="preserve">1 </w:t>
      </w:r>
      <w:r w:rsidRPr="00057043">
        <w:rPr>
          <w:rFonts w:eastAsia="MS PGothic"/>
          <w:sz w:val="20"/>
          <w:szCs w:val="20"/>
          <w:lang w:val="ja-JP"/>
        </w:rPr>
        <w:t>台のサーバーに対してそのライセンスを指定することをいいます。</w:t>
      </w:r>
    </w:p>
    <w:p w14:paraId="19EC42A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コア係数　　</w:t>
      </w:r>
      <w:r w:rsidRPr="00057043">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w:t>
      </w:r>
      <w:r w:rsidRPr="00057043">
        <w:rPr>
          <w:rFonts w:eastAsia="MS PGothic"/>
          <w:sz w:val="20"/>
          <w:szCs w:val="20"/>
          <w:lang w:val="ja-JP"/>
        </w:rPr>
        <w:lastRenderedPageBreak/>
        <w:t>た数値をいいます。</w:t>
      </w:r>
      <w:r w:rsidRPr="00057043">
        <w:rPr>
          <w:rFonts w:eastAsia="MS PGothic"/>
          <w:sz w:val="20"/>
          <w:szCs w:val="20"/>
        </w:rPr>
        <w:t xml:space="preserve">  </w:t>
      </w:r>
    </w:p>
    <w:p w14:paraId="19EC42A9" w14:textId="77777777" w:rsidR="00B7321E" w:rsidRPr="00057043" w:rsidRDefault="00B7321E">
      <w:pPr>
        <w:pStyle w:val="Heading1"/>
        <w:rPr>
          <w:rFonts w:eastAsia="MS PGothic"/>
          <w:bCs w:val="0"/>
          <w:sz w:val="20"/>
          <w:szCs w:val="20"/>
        </w:rPr>
      </w:pPr>
      <w:r w:rsidRPr="00057043">
        <w:rPr>
          <w:rFonts w:eastAsia="MS PGothic"/>
          <w:bCs w:val="0"/>
          <w:sz w:val="20"/>
          <w:szCs w:val="20"/>
          <w:lang w:val="ja-JP"/>
        </w:rPr>
        <w:t>使用権</w:t>
      </w:r>
    </w:p>
    <w:p w14:paraId="19EC42AA"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2.1</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ライセンス　　</w:t>
      </w:r>
      <w:r w:rsidRPr="00057043">
        <w:rPr>
          <w:rFonts w:eastAsia="MS PGothic"/>
          <w:b w:val="0"/>
          <w:bCs w:val="0"/>
          <w:sz w:val="20"/>
          <w:szCs w:val="20"/>
          <w:lang w:val="ja-JP"/>
        </w:rPr>
        <w:t>お客様は、サーバー上で本サーバー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ソフトウェアのインスタンスを実行する前に、以下に従って必要なソフトウェア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ライセンスの数を算定し、そのライセンスをそのサーバーに割り当てる必要があります。</w:t>
      </w:r>
      <w:r w:rsidRPr="00057043">
        <w:rPr>
          <w:rFonts w:eastAsia="MS PGothic"/>
          <w:bCs w:val="0"/>
          <w:sz w:val="20"/>
          <w:szCs w:val="20"/>
        </w:rPr>
        <w:t xml:space="preserve"> </w:t>
      </w:r>
    </w:p>
    <w:p w14:paraId="19EC42AB"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2.2</w:t>
      </w:r>
      <w:r w:rsidRPr="00057043">
        <w:rPr>
          <w:rFonts w:eastAsia="MS PGothic"/>
          <w:bCs w:val="0"/>
          <w:sz w:val="20"/>
          <w:szCs w:val="20"/>
        </w:rPr>
        <w:tab/>
      </w:r>
      <w:r w:rsidRPr="00057043">
        <w:rPr>
          <w:rFonts w:eastAsia="MS PGothic"/>
          <w:bCs w:val="0"/>
          <w:sz w:val="20"/>
          <w:szCs w:val="20"/>
          <w:lang w:val="ja-JP"/>
        </w:rPr>
        <w:t xml:space="preserve">必要なライセンス数の算定　　</w:t>
      </w:r>
      <w:r w:rsidRPr="00057043">
        <w:rPr>
          <w:rFonts w:eastAsia="MS PGothic"/>
          <w:b w:val="0"/>
          <w:bCs w:val="0"/>
          <w:sz w:val="20"/>
          <w:szCs w:val="20"/>
          <w:lang w:val="ja-JP"/>
        </w:rPr>
        <w:t>以下の</w:t>
      </w:r>
      <w:r w:rsidRPr="00057043">
        <w:rPr>
          <w:rFonts w:eastAsia="MS PGothic"/>
          <w:b w:val="0"/>
          <w:bCs w:val="0"/>
          <w:sz w:val="20"/>
          <w:szCs w:val="20"/>
          <w:lang w:val="ja-JP"/>
        </w:rPr>
        <w:t xml:space="preserve"> 2 </w:t>
      </w:r>
      <w:r w:rsidRPr="00057043">
        <w:rPr>
          <w:rFonts w:eastAsia="MS PGothic"/>
          <w:b w:val="0"/>
          <w:bCs w:val="0"/>
          <w:sz w:val="20"/>
          <w:szCs w:val="20"/>
          <w:lang w:val="ja-JP"/>
        </w:rPr>
        <w:t>つのライセンス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オプションを使用できます。</w:t>
      </w:r>
    </w:p>
    <w:p w14:paraId="19EC42AC" w14:textId="77777777" w:rsidR="00B7321E" w:rsidRPr="00057043" w:rsidRDefault="00B7321E">
      <w:pPr>
        <w:pStyle w:val="Heading3"/>
        <w:numPr>
          <w:ilvl w:val="2"/>
          <w:numId w:val="17"/>
        </w:numPr>
        <w:rPr>
          <w:rStyle w:val="Hyperlink"/>
          <w:rFonts w:eastAsia="MS PGothic" w:cs="Tahoma"/>
          <w:color w:val="auto"/>
          <w:sz w:val="20"/>
          <w:szCs w:val="20"/>
        </w:rPr>
      </w:pPr>
      <w:r w:rsidRPr="00057043">
        <w:rPr>
          <w:rFonts w:eastAsia="MS PGothic"/>
          <w:b/>
          <w:sz w:val="20"/>
          <w:szCs w:val="20"/>
          <w:lang w:val="ja-JP"/>
        </w:rPr>
        <w:t>サーバー上の物理コア</w:t>
      </w:r>
      <w:r w:rsidRPr="00057043">
        <w:rPr>
          <w:rFonts w:eastAsia="MS PGothic"/>
          <w:b/>
          <w:sz w:val="20"/>
          <w:szCs w:val="20"/>
          <w:lang w:val="ja-JP"/>
        </w:rPr>
        <w:t xml:space="preserve">: </w:t>
      </w:r>
      <w:r w:rsidRPr="00057043">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0" w:history="1">
        <w:r w:rsidR="00885D56" w:rsidRPr="00057043">
          <w:rPr>
            <w:rStyle w:val="Hyperlink"/>
            <w:rFonts w:cs="Tahoma"/>
            <w:sz w:val="20"/>
            <w:szCs w:val="20"/>
          </w:rPr>
          <w:t>http://go.microsoft.com/fwlink/?LinkID=229882</w:t>
        </w:r>
      </w:hyperlink>
      <w:r w:rsidRPr="00057043">
        <w:rPr>
          <w:rFonts w:eastAsia="MS PGothic"/>
          <w:sz w:val="20"/>
          <w:szCs w:val="20"/>
          <w:lang w:val="ja-JP"/>
        </w:rPr>
        <w:t xml:space="preserve"> </w:t>
      </w:r>
      <w:r w:rsidRPr="00057043">
        <w:rPr>
          <w:rFonts w:eastAsia="MS PGothic"/>
          <w:sz w:val="20"/>
          <w:szCs w:val="20"/>
          <w:lang w:val="ja-JP"/>
        </w:rPr>
        <w:t>に掲示されている該当するコア係数を乗じた数になります。</w:t>
      </w:r>
      <w:r w:rsidRPr="00057043">
        <w:rPr>
          <w:rStyle w:val="Hyperlink"/>
          <w:rFonts w:eastAsia="MS PGothic" w:cs="Tahoma"/>
          <w:color w:val="auto"/>
          <w:sz w:val="20"/>
          <w:szCs w:val="20"/>
        </w:rPr>
        <w:t xml:space="preserve"> </w:t>
      </w:r>
    </w:p>
    <w:p w14:paraId="19EC42AD" w14:textId="77777777" w:rsidR="00B7321E" w:rsidRPr="00057043" w:rsidRDefault="00B7321E">
      <w:pPr>
        <w:pStyle w:val="Heading3"/>
        <w:numPr>
          <w:ilvl w:val="2"/>
          <w:numId w:val="17"/>
        </w:numPr>
        <w:tabs>
          <w:tab w:val="clear" w:pos="1077"/>
          <w:tab w:val="left" w:pos="1440"/>
        </w:tabs>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 </w:t>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ソフトウェアを実行するサーバー内の仮想</w:t>
      </w:r>
      <w:r w:rsidRPr="00057043">
        <w:rPr>
          <w:rFonts w:eastAsia="MS PGothic"/>
          <w:sz w:val="20"/>
          <w:szCs w:val="20"/>
          <w:lang w:val="ja-JP"/>
        </w:rPr>
        <w:t xml:space="preserve"> OSE </w:t>
      </w:r>
      <w:r w:rsidRPr="00057043">
        <w:rPr>
          <w:rFonts w:eastAsia="MS PGothic"/>
          <w:sz w:val="20"/>
          <w:szCs w:val="20"/>
          <w:lang w:val="ja-JP"/>
        </w:rPr>
        <w:t>に基づいてライセンスを取得できます。このオプションを選択した場合、本サーバー</w:t>
      </w:r>
      <w:r w:rsidRPr="00057043">
        <w:rPr>
          <w:rFonts w:eastAsia="MS PGothic"/>
          <w:sz w:val="20"/>
          <w:szCs w:val="20"/>
          <w:lang w:val="ja-JP"/>
        </w:rPr>
        <w:t xml:space="preserve"> </w:t>
      </w:r>
      <w:r w:rsidRPr="00057043">
        <w:rPr>
          <w:rFonts w:eastAsia="MS PGothic"/>
          <w:sz w:val="20"/>
          <w:szCs w:val="20"/>
          <w:lang w:val="ja-JP"/>
        </w:rPr>
        <w:t>ソフトウェアを実行する仮想</w:t>
      </w:r>
      <w:r w:rsidRPr="00057043">
        <w:rPr>
          <w:rFonts w:eastAsia="MS PGothic"/>
          <w:sz w:val="20"/>
          <w:szCs w:val="20"/>
          <w:lang w:val="ja-JP"/>
        </w:rPr>
        <w:t xml:space="preserve"> OSE </w:t>
      </w:r>
      <w:r w:rsidRPr="00057043">
        <w:rPr>
          <w:rFonts w:eastAsia="MS PGothic"/>
          <w:sz w:val="20"/>
          <w:szCs w:val="20"/>
          <w:lang w:val="ja-JP"/>
        </w:rPr>
        <w:t>ごとに、仮想</w:t>
      </w:r>
      <w:r w:rsidRPr="00057043">
        <w:rPr>
          <w:rFonts w:eastAsia="MS PGothic"/>
          <w:sz w:val="20"/>
          <w:szCs w:val="20"/>
          <w:lang w:val="ja-JP"/>
        </w:rPr>
        <w:t xml:space="preserve"> OSE </w:t>
      </w:r>
      <w:r w:rsidRPr="00057043">
        <w:rPr>
          <w:rFonts w:eastAsia="MS PGothic"/>
          <w:sz w:val="20"/>
          <w:szCs w:val="20"/>
          <w:lang w:val="ja-JP"/>
        </w:rPr>
        <w:t>内の仮想コア数と同じ数のライセンスが必要です。ただし、仮想</w:t>
      </w:r>
      <w:r w:rsidRPr="00057043">
        <w:rPr>
          <w:rFonts w:eastAsia="MS PGothic"/>
          <w:sz w:val="20"/>
          <w:szCs w:val="20"/>
          <w:lang w:val="ja-JP"/>
        </w:rPr>
        <w:t xml:space="preserve"> OSE </w:t>
      </w:r>
      <w:r w:rsidRPr="00057043">
        <w:rPr>
          <w:rFonts w:eastAsia="MS PGothic"/>
          <w:sz w:val="20"/>
          <w:szCs w:val="20"/>
          <w:lang w:val="ja-JP"/>
        </w:rPr>
        <w:t>ごとのライセンスの最小要件は</w:t>
      </w:r>
      <w:r w:rsidRPr="00057043">
        <w:rPr>
          <w:rFonts w:eastAsia="MS PGothic"/>
          <w:sz w:val="20"/>
          <w:szCs w:val="20"/>
          <w:lang w:val="ja-JP"/>
        </w:rPr>
        <w:t xml:space="preserve"> 4 </w:t>
      </w:r>
      <w:r w:rsidRPr="00057043">
        <w:rPr>
          <w:rFonts w:eastAsia="MS PGothic"/>
          <w:sz w:val="20"/>
          <w:szCs w:val="20"/>
          <w:lang w:val="ja-JP"/>
        </w:rPr>
        <w:t>つです。さらに、これらの仮想コアのいずれかを任意の時点で複数のハードウェア</w:t>
      </w:r>
      <w:r w:rsidRPr="00057043">
        <w:rPr>
          <w:rFonts w:eastAsia="MS PGothic"/>
          <w:sz w:val="20"/>
          <w:szCs w:val="20"/>
          <w:lang w:val="ja-JP"/>
        </w:rPr>
        <w:t xml:space="preserve"> </w:t>
      </w:r>
      <w:r w:rsidRPr="00057043">
        <w:rPr>
          <w:rFonts w:eastAsia="MS PGothic"/>
          <w:sz w:val="20"/>
          <w:szCs w:val="20"/>
          <w:lang w:val="ja-JP"/>
        </w:rPr>
        <w:t>スレッドに対応付ける場合、かかる仮想コアに対応付けられる追加のハードウェア</w:t>
      </w:r>
      <w:r w:rsidRPr="00057043">
        <w:rPr>
          <w:rFonts w:eastAsia="MS PGothic"/>
          <w:sz w:val="20"/>
          <w:szCs w:val="20"/>
          <w:lang w:val="ja-JP"/>
        </w:rPr>
        <w:t xml:space="preserve"> </w:t>
      </w:r>
      <w:r w:rsidRPr="00057043">
        <w:rPr>
          <w:rFonts w:eastAsia="MS PGothic"/>
          <w:sz w:val="20"/>
          <w:szCs w:val="20"/>
          <w:lang w:val="ja-JP"/>
        </w:rPr>
        <w:t>スレッドごとに</w:t>
      </w:r>
      <w:r w:rsidRPr="00057043">
        <w:rPr>
          <w:rFonts w:eastAsia="MS PGothic"/>
          <w:sz w:val="20"/>
          <w:szCs w:val="20"/>
          <w:lang w:val="ja-JP"/>
        </w:rPr>
        <w:t xml:space="preserve"> 1 </w:t>
      </w:r>
      <w:r w:rsidRPr="00057043">
        <w:rPr>
          <w:rFonts w:eastAsia="MS PGothic"/>
          <w:sz w:val="20"/>
          <w:szCs w:val="20"/>
          <w:lang w:val="ja-JP"/>
        </w:rPr>
        <w:t>つのライセンスを取得する必要があります。これらのライセンスは、仮想</w:t>
      </w:r>
      <w:r w:rsidRPr="00057043">
        <w:rPr>
          <w:rFonts w:eastAsia="MS PGothic"/>
          <w:sz w:val="20"/>
          <w:szCs w:val="20"/>
          <w:lang w:val="ja-JP"/>
        </w:rPr>
        <w:t xml:space="preserve"> OSE </w:t>
      </w:r>
      <w:r w:rsidRPr="00057043">
        <w:rPr>
          <w:rFonts w:eastAsia="MS PGothic"/>
          <w:sz w:val="20"/>
          <w:szCs w:val="20"/>
          <w:lang w:val="ja-JP"/>
        </w:rPr>
        <w:t>ごとのライセンスの最小要件である</w:t>
      </w:r>
      <w:r w:rsidRPr="00057043">
        <w:rPr>
          <w:rFonts w:eastAsia="MS PGothic"/>
          <w:sz w:val="20"/>
          <w:szCs w:val="20"/>
          <w:lang w:val="ja-JP"/>
        </w:rPr>
        <w:t xml:space="preserve"> 4 </w:t>
      </w:r>
      <w:r w:rsidRPr="00057043">
        <w:rPr>
          <w:rFonts w:eastAsia="MS PGothic"/>
          <w:sz w:val="20"/>
          <w:szCs w:val="20"/>
          <w:lang w:val="ja-JP"/>
        </w:rPr>
        <w:t>つに加算されます。</w:t>
      </w:r>
      <w:r w:rsidRPr="00057043">
        <w:rPr>
          <w:rFonts w:eastAsia="MS PGothic"/>
          <w:sz w:val="20"/>
          <w:szCs w:val="20"/>
        </w:rPr>
        <w:t xml:space="preserve">  </w:t>
      </w:r>
    </w:p>
    <w:p w14:paraId="19EC42A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2.3</w:t>
      </w:r>
      <w:r w:rsidRPr="00057043">
        <w:rPr>
          <w:rFonts w:eastAsia="MS PGothic"/>
          <w:bCs w:val="0"/>
          <w:sz w:val="20"/>
          <w:szCs w:val="20"/>
        </w:rPr>
        <w:tab/>
      </w:r>
      <w:r w:rsidRPr="00057043">
        <w:rPr>
          <w:rFonts w:eastAsia="MS PGothic"/>
          <w:bCs w:val="0"/>
          <w:sz w:val="20"/>
          <w:szCs w:val="20"/>
          <w:lang w:val="ja-JP"/>
        </w:rPr>
        <w:t>サーバーへの必要なライセンス数の割り当て</w:t>
      </w:r>
    </w:p>
    <w:p w14:paraId="19EC42AF" w14:textId="77777777" w:rsidR="00B7321E" w:rsidRPr="00057043" w:rsidRDefault="00B7321E">
      <w:pPr>
        <w:pStyle w:val="Heading4"/>
        <w:tabs>
          <w:tab w:val="clear" w:pos="1437"/>
          <w:tab w:val="num" w:pos="1440"/>
        </w:tabs>
        <w:ind w:left="1440" w:hanging="360"/>
        <w:rPr>
          <w:rFonts w:eastAsia="MS PGothic"/>
          <w:sz w:val="20"/>
          <w:szCs w:val="20"/>
        </w:rPr>
      </w:pPr>
      <w:r w:rsidRPr="00057043">
        <w:rPr>
          <w:rFonts w:eastAsia="MS PGothic"/>
          <w:b/>
          <w:sz w:val="20"/>
          <w:szCs w:val="20"/>
          <w:lang w:val="ja-JP"/>
        </w:rPr>
        <w:t xml:space="preserve">初回割り当て　　</w:t>
      </w:r>
      <w:r w:rsidRPr="00057043">
        <w:rPr>
          <w:rFonts w:eastAsia="MS PGothic"/>
          <w:sz w:val="20"/>
          <w:szCs w:val="20"/>
          <w:lang w:val="ja-JP"/>
        </w:rPr>
        <w:t>お客様は、サーバーについて必要となるソフトウェア</w:t>
      </w:r>
      <w:r w:rsidRPr="00057043">
        <w:rPr>
          <w:rFonts w:eastAsia="MS PGothic"/>
          <w:sz w:val="20"/>
          <w:szCs w:val="20"/>
          <w:lang w:val="ja-JP"/>
        </w:rPr>
        <w:t xml:space="preserve"> </w:t>
      </w:r>
      <w:r w:rsidRPr="0005704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7043">
        <w:rPr>
          <w:rFonts w:eastAsia="MS PGothic"/>
          <w:sz w:val="20"/>
          <w:szCs w:val="20"/>
          <w:lang w:val="ja-JP"/>
        </w:rPr>
        <w:t xml:space="preserve">1 </w:t>
      </w:r>
      <w:r w:rsidRPr="00057043">
        <w:rPr>
          <w:rFonts w:eastAsia="MS PGothic"/>
          <w:sz w:val="20"/>
          <w:szCs w:val="20"/>
          <w:lang w:val="ja-JP"/>
        </w:rPr>
        <w:t>つのライセンスを</w:t>
      </w:r>
      <w:r w:rsidRPr="00057043">
        <w:rPr>
          <w:rFonts w:eastAsia="MS PGothic"/>
          <w:sz w:val="20"/>
          <w:szCs w:val="20"/>
          <w:lang w:val="ja-JP"/>
        </w:rPr>
        <w:t xml:space="preserve"> 1 </w:t>
      </w:r>
      <w:r w:rsidRPr="00057043">
        <w:rPr>
          <w:rFonts w:eastAsia="MS PGothic"/>
          <w:sz w:val="20"/>
          <w:szCs w:val="20"/>
          <w:lang w:val="ja-JP"/>
        </w:rPr>
        <w:t>台を超えるサーバーに割り当てることはできません。ハードウェアのパーティションまたはブレードは、別個のサーバーと見なされます。</w:t>
      </w:r>
    </w:p>
    <w:p w14:paraId="19EC42B0" w14:textId="77777777" w:rsidR="00B7321E" w:rsidRPr="00057043" w:rsidRDefault="00B7321E">
      <w:pPr>
        <w:pStyle w:val="Heading4"/>
        <w:rPr>
          <w:rFonts w:eastAsia="MS PGothic"/>
          <w:sz w:val="20"/>
          <w:szCs w:val="20"/>
        </w:rPr>
      </w:pPr>
      <w:r w:rsidRPr="00057043">
        <w:rPr>
          <w:rFonts w:eastAsia="MS PGothic"/>
          <w:b/>
          <w:sz w:val="20"/>
          <w:szCs w:val="20"/>
          <w:lang w:val="ja-JP"/>
        </w:rPr>
        <w:t xml:space="preserve">再割り当て　　</w:t>
      </w:r>
      <w:r w:rsidRPr="00057043">
        <w:rPr>
          <w:rFonts w:eastAsia="MS PGothic"/>
          <w:sz w:val="20"/>
          <w:szCs w:val="20"/>
          <w:lang w:val="ja-JP"/>
        </w:rPr>
        <w:t>ライセンスの再割り当てはできますが、最後に割り当てた日から</w:t>
      </w:r>
      <w:r w:rsidRPr="00057043">
        <w:rPr>
          <w:rFonts w:eastAsia="MS PGothic"/>
          <w:sz w:val="20"/>
          <w:szCs w:val="20"/>
          <w:lang w:val="ja-JP"/>
        </w:rPr>
        <w:t xml:space="preserve"> 90 </w:t>
      </w:r>
      <w:r w:rsidRPr="00057043">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2.4</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ソフトウェアのインスタンスの実行　　</w:t>
      </w:r>
      <w:r w:rsidRPr="00057043">
        <w:rPr>
          <w:rFonts w:eastAsia="MS PGothic"/>
          <w:b w:val="0"/>
          <w:bCs w:val="0"/>
          <w:sz w:val="20"/>
          <w:szCs w:val="20"/>
          <w:lang w:val="ja-JP"/>
        </w:rPr>
        <w:t>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ソフトウェアのインスタンスを実行するお客様の権利は、必要なソフトウェア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ライセンスの数の算定に使用したオプションによって異なります。</w:t>
      </w:r>
    </w:p>
    <w:p w14:paraId="19EC42B2"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サーバー上の物理コア</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項に従って必要な数のライセンスを割り当てた各サーバーにつき、お客様は、ライセンスを取得したサーバー上の、そのサーバーに割り当てられたライセンスの数と等しい数の物理</w:t>
      </w:r>
      <w:r w:rsidRPr="00057043">
        <w:rPr>
          <w:rFonts w:eastAsia="MS PGothic"/>
          <w:sz w:val="20"/>
          <w:szCs w:val="20"/>
          <w:lang w:val="ja-JP"/>
        </w:rPr>
        <w:t xml:space="preserve"> OSE </w:t>
      </w:r>
      <w:r w:rsidRPr="00057043">
        <w:rPr>
          <w:rFonts w:eastAsia="MS PGothic"/>
          <w:sz w:val="20"/>
          <w:szCs w:val="20"/>
          <w:lang w:val="ja-JP"/>
        </w:rPr>
        <w:t>または仮想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ソフトウェアのインスタンスを実行することができます。それ以降は、第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項の規定に基づいてライセンスを取得したサーバーに割り当てる各追加ライセンスにつき、そのライセンスを取得したサーバー上の追加</w:t>
      </w:r>
      <w:r w:rsidRPr="00057043">
        <w:rPr>
          <w:rFonts w:eastAsia="MS PGothic"/>
          <w:sz w:val="20"/>
          <w:szCs w:val="20"/>
          <w:lang w:val="ja-JP"/>
        </w:rPr>
        <w:t xml:space="preserve"> OSE </w:t>
      </w:r>
      <w:r w:rsidRPr="00057043">
        <w:rPr>
          <w:rFonts w:eastAsia="MS PGothic"/>
          <w:sz w:val="20"/>
          <w:szCs w:val="20"/>
          <w:lang w:val="ja-JP"/>
        </w:rPr>
        <w:t>で本サーバー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3"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個別の仮想</w:t>
      </w:r>
      <w:r w:rsidR="000420BD" w:rsidRPr="00057043">
        <w:rPr>
          <w:rFonts w:eastAsia="MS PGothic"/>
          <w:b/>
          <w:sz w:val="20"/>
          <w:szCs w:val="20"/>
          <w:lang w:val="ja-JP"/>
        </w:rPr>
        <w:t xml:space="preserve"> OSE</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2(b) </w:t>
      </w:r>
      <w:r w:rsidRPr="00057043">
        <w:rPr>
          <w:rFonts w:eastAsia="MS PGothic"/>
          <w:sz w:val="20"/>
          <w:szCs w:val="20"/>
          <w:lang w:val="ja-JP"/>
        </w:rPr>
        <w:t>項の規定に従って必要な数のライセンスを割り当てた各仮想</w:t>
      </w:r>
      <w:r w:rsidRPr="00057043">
        <w:rPr>
          <w:rFonts w:eastAsia="MS PGothic"/>
          <w:sz w:val="20"/>
          <w:szCs w:val="20"/>
          <w:lang w:val="ja-JP"/>
        </w:rPr>
        <w:t xml:space="preserve"> OSE </w:t>
      </w:r>
      <w:r w:rsidRPr="00057043">
        <w:rPr>
          <w:rFonts w:eastAsia="MS PGothic"/>
          <w:sz w:val="20"/>
          <w:szCs w:val="20"/>
          <w:lang w:val="ja-JP"/>
        </w:rPr>
        <w:t>につき、お客様は、その仮想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7" w14:textId="77777777" w:rsidR="00B7321E" w:rsidRPr="00057043" w:rsidRDefault="00B7321E">
      <w:pPr>
        <w:pStyle w:val="Heading4"/>
        <w:widowControl w:val="0"/>
        <w:numPr>
          <w:ilvl w:val="0"/>
          <w:numId w:val="0"/>
        </w:numPr>
        <w:ind w:left="1080" w:hanging="720"/>
        <w:rPr>
          <w:rFonts w:eastAsia="MS PGothic"/>
          <w:sz w:val="20"/>
          <w:szCs w:val="20"/>
        </w:rPr>
      </w:pPr>
      <w:r w:rsidRPr="00057043">
        <w:rPr>
          <w:rFonts w:eastAsia="MS PGothic"/>
          <w:b/>
          <w:sz w:val="20"/>
          <w:szCs w:val="20"/>
        </w:rPr>
        <w:t>2.5</w:t>
      </w:r>
      <w:r w:rsidRPr="00057043">
        <w:rPr>
          <w:rFonts w:eastAsia="MS PGothic"/>
          <w:b/>
          <w:sz w:val="20"/>
          <w:szCs w:val="20"/>
        </w:rPr>
        <w:tab/>
      </w:r>
      <w:r w:rsidRPr="00057043">
        <w:rPr>
          <w:rFonts w:eastAsia="MS PGothic"/>
          <w:b/>
          <w:sz w:val="20"/>
          <w:szCs w:val="20"/>
          <w:lang w:val="ja-JP"/>
        </w:rPr>
        <w:t xml:space="preserve">追加のソフトウェアのインスタンスの実行　　</w:t>
      </w:r>
      <w:r w:rsidRPr="00057043">
        <w:rPr>
          <w:rFonts w:eastAsia="MS PGothic"/>
          <w:sz w:val="20"/>
          <w:szCs w:val="20"/>
          <w:lang w:val="ja-JP"/>
        </w:rPr>
        <w:t>お客様は、任意の数のデバイス上の物理または仮想オペレーティング</w:t>
      </w:r>
      <w:r w:rsidRPr="00057043">
        <w:rPr>
          <w:rFonts w:eastAsia="MS PGothic"/>
          <w:sz w:val="20"/>
          <w:szCs w:val="20"/>
          <w:lang w:val="ja-JP"/>
        </w:rPr>
        <w:t xml:space="preserve"> </w:t>
      </w:r>
      <w:r w:rsidRPr="00057043">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057043">
        <w:rPr>
          <w:rFonts w:eastAsia="MS PGothic"/>
          <w:sz w:val="20"/>
          <w:szCs w:val="20"/>
          <w:lang w:val="ja-JP"/>
        </w:rPr>
        <w:t xml:space="preserve"> </w:t>
      </w:r>
      <w:r w:rsidRPr="00057043">
        <w:rPr>
          <w:rFonts w:eastAsia="MS PGothic"/>
          <w:sz w:val="20"/>
          <w:szCs w:val="20"/>
          <w:lang w:val="ja-JP"/>
        </w:rPr>
        <w:t>ソフトウェアで直接使用するか、他の追加ソフトウェアを介して間接的に使用することができます。</w:t>
      </w:r>
    </w:p>
    <w:p w14:paraId="19EC42B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Business Intelligence Development Studio</w:t>
      </w:r>
    </w:p>
    <w:p w14:paraId="19EC42B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ツール下位互換性</w:t>
      </w:r>
    </w:p>
    <w:p w14:paraId="19EC42B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ツール接続</w:t>
      </w:r>
    </w:p>
    <w:p w14:paraId="19EC42B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w:t>
      </w:r>
      <w:r w:rsidRPr="00057043">
        <w:rPr>
          <w:rFonts w:eastAsia="MS PGothic"/>
          <w:sz w:val="20"/>
          <w:szCs w:val="20"/>
          <w:lang w:val="ja-JP"/>
        </w:rPr>
        <w:t xml:space="preserve"> SDK</w:t>
      </w:r>
      <w:r w:rsidRPr="00057043">
        <w:rPr>
          <w:rFonts w:eastAsia="MS PGothic"/>
          <w:sz w:val="20"/>
          <w:szCs w:val="20"/>
        </w:rPr>
        <w:t xml:space="preserve"> </w:t>
      </w:r>
    </w:p>
    <w:p w14:paraId="19EC42BC"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データ品質クライアント</w:t>
      </w:r>
    </w:p>
    <w:p w14:paraId="19EC42BD"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Data Quality Services</w:t>
      </w:r>
    </w:p>
    <w:p w14:paraId="19EC42BE"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分散再生クライアント</w:t>
      </w:r>
    </w:p>
    <w:p w14:paraId="19EC42B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分散再生コントローラー</w:t>
      </w:r>
    </w:p>
    <w:p w14:paraId="19EC42C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基本</w:t>
      </w:r>
    </w:p>
    <w:p w14:paraId="19EC42C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完全</w:t>
      </w:r>
    </w:p>
    <w:p w14:paraId="19EC42C2"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Reporting Services – SharePoint</w:t>
      </w:r>
    </w:p>
    <w:p w14:paraId="19EC42C3"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SharePoint </w:t>
      </w:r>
      <w:r w:rsidRPr="00057043">
        <w:rPr>
          <w:rFonts w:eastAsia="MS PGothic"/>
          <w:sz w:val="20"/>
          <w:szCs w:val="20"/>
          <w:lang w:val="ja-JP"/>
        </w:rPr>
        <w:t>製品用</w:t>
      </w:r>
      <w:r w:rsidRPr="00057043">
        <w:rPr>
          <w:rFonts w:eastAsia="MS PGothic"/>
          <w:sz w:val="20"/>
          <w:szCs w:val="20"/>
          <w:lang w:val="ja-JP"/>
        </w:rPr>
        <w:t xml:space="preserve"> Reporting Services </w:t>
      </w:r>
      <w:r w:rsidRPr="00057043">
        <w:rPr>
          <w:rFonts w:eastAsia="MS PGothic"/>
          <w:sz w:val="20"/>
          <w:szCs w:val="20"/>
          <w:lang w:val="ja-JP"/>
        </w:rPr>
        <w:t>アドイン</w:t>
      </w:r>
    </w:p>
    <w:p w14:paraId="19EC42C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マスター</w:t>
      </w:r>
      <w:r w:rsidRPr="00057043">
        <w:rPr>
          <w:rFonts w:eastAsia="MS PGothic"/>
          <w:sz w:val="20"/>
          <w:szCs w:val="20"/>
          <w:lang w:val="ja-JP"/>
        </w:rPr>
        <w:t xml:space="preserve"> </w:t>
      </w:r>
      <w:r w:rsidRPr="00057043">
        <w:rPr>
          <w:rFonts w:eastAsia="MS PGothic"/>
          <w:sz w:val="20"/>
          <w:szCs w:val="20"/>
          <w:lang w:val="ja-JP"/>
        </w:rPr>
        <w:t>データ</w:t>
      </w:r>
      <w:r w:rsidRPr="00057043">
        <w:rPr>
          <w:rFonts w:eastAsia="MS PGothic"/>
          <w:sz w:val="20"/>
          <w:szCs w:val="20"/>
          <w:lang w:val="ja-JP"/>
        </w:rPr>
        <w:t xml:space="preserve"> </w:t>
      </w:r>
      <w:r w:rsidRPr="00057043">
        <w:rPr>
          <w:rFonts w:eastAsia="MS PGothic"/>
          <w:sz w:val="20"/>
          <w:szCs w:val="20"/>
          <w:lang w:val="ja-JP"/>
        </w:rPr>
        <w:t>サービス</w:t>
      </w:r>
      <w:r w:rsidRPr="00057043">
        <w:rPr>
          <w:rFonts w:eastAsia="MS PGothic"/>
          <w:sz w:val="20"/>
          <w:szCs w:val="20"/>
        </w:rPr>
        <w:t xml:space="preserve"> </w:t>
      </w:r>
    </w:p>
    <w:p w14:paraId="19EC42C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Sync Framework</w:t>
      </w:r>
      <w:r w:rsidRPr="00057043">
        <w:rPr>
          <w:rFonts w:eastAsia="MS PGothic"/>
          <w:sz w:val="20"/>
          <w:szCs w:val="20"/>
        </w:rPr>
        <w:t xml:space="preserve"> </w:t>
      </w:r>
    </w:p>
    <w:p w14:paraId="19EC42C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SQL </w:t>
      </w:r>
      <w:r w:rsidRPr="00057043">
        <w:rPr>
          <w:rFonts w:eastAsia="MS PGothic"/>
          <w:sz w:val="20"/>
          <w:szCs w:val="20"/>
          <w:lang w:val="ja-JP"/>
        </w:rPr>
        <w:t>クライアント接続</w:t>
      </w:r>
      <w:r w:rsidRPr="00057043">
        <w:rPr>
          <w:rFonts w:eastAsia="MS PGothic"/>
          <w:sz w:val="20"/>
          <w:szCs w:val="20"/>
          <w:lang w:val="ja-JP"/>
        </w:rPr>
        <w:t xml:space="preserve"> SDK</w:t>
      </w:r>
    </w:p>
    <w:p w14:paraId="19EC42C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SQL Server 2012 Books Online</w:t>
      </w:r>
    </w:p>
    <w:p w14:paraId="19EC42C8"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2.6</w:t>
      </w:r>
      <w:r w:rsidRPr="00057043">
        <w:rPr>
          <w:rFonts w:eastAsia="MS PGothic"/>
          <w:bCs w:val="0"/>
          <w:sz w:val="20"/>
          <w:szCs w:val="20"/>
        </w:rPr>
        <w:tab/>
      </w:r>
      <w:r w:rsidRPr="00057043">
        <w:rPr>
          <w:rFonts w:eastAsia="MS PGothic"/>
          <w:bCs w:val="0"/>
          <w:sz w:val="20"/>
          <w:szCs w:val="20"/>
          <w:lang w:val="ja-JP"/>
        </w:rPr>
        <w:t>お客様のサーバーまたはストレージ</w:t>
      </w:r>
      <w:r w:rsidRPr="00057043">
        <w:rPr>
          <w:rFonts w:eastAsia="MS PGothic"/>
          <w:bCs w:val="0"/>
          <w:sz w:val="20"/>
          <w:szCs w:val="20"/>
          <w:lang w:val="ja-JP"/>
        </w:rPr>
        <w:t xml:space="preserve"> </w:t>
      </w:r>
      <w:r w:rsidRPr="00057043">
        <w:rPr>
          <w:rFonts w:eastAsia="MS PGothic"/>
          <w:bCs w:val="0"/>
          <w:sz w:val="20"/>
          <w:szCs w:val="20"/>
          <w:lang w:val="ja-JP"/>
        </w:rPr>
        <w:t>メディア上でのインスタンスの作成と格納</w:t>
      </w:r>
      <w:r w:rsidR="000420BD" w:rsidRPr="00057043">
        <w:rPr>
          <w:rFonts w:eastAsia="MS PGothic"/>
          <w:bCs w:val="0"/>
          <w:sz w:val="20"/>
          <w:szCs w:val="20"/>
          <w:lang w:val="ja-JP"/>
        </w:rPr>
        <w:t xml:space="preserve">　　</w:t>
      </w:r>
      <w:r w:rsidRPr="00057043">
        <w:rPr>
          <w:rFonts w:eastAsia="MS PGothic"/>
          <w:b w:val="0"/>
          <w:bCs w:val="0"/>
          <w:sz w:val="20"/>
          <w:szCs w:val="20"/>
          <w:lang w:val="ja-JP"/>
        </w:rPr>
        <w:t>お客様は、取得する各ソフトウェア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ライセンスにつき、以下の追加の権利を有します。</w:t>
      </w:r>
    </w:p>
    <w:p w14:paraId="19EC42C9"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(a)</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ソフトウェアおよび追加のソフトウェアについて、任意の数のインスタンスを作成することができます。</w:t>
      </w:r>
    </w:p>
    <w:p w14:paraId="19EC42CA"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(b)</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ソフトウェアおよび追加のソフトウェアのインスタンスをお客様の任意のサーバーまたはストレージ</w:t>
      </w:r>
      <w:r w:rsidRPr="00057043">
        <w:rPr>
          <w:rFonts w:eastAsia="MS PGothic"/>
          <w:sz w:val="20"/>
          <w:szCs w:val="20"/>
          <w:lang w:val="ja-JP"/>
        </w:rPr>
        <w:t xml:space="preserve"> </w:t>
      </w:r>
      <w:r w:rsidRPr="00057043">
        <w:rPr>
          <w:rFonts w:eastAsia="MS PGothic"/>
          <w:sz w:val="20"/>
          <w:szCs w:val="20"/>
          <w:lang w:val="ja-JP"/>
        </w:rPr>
        <w:t>メディアに格納できます。</w:t>
      </w:r>
    </w:p>
    <w:p w14:paraId="19EC42CB"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(c)</w:t>
      </w:r>
      <w:r w:rsidRPr="00057043">
        <w:rPr>
          <w:rFonts w:eastAsia="MS PGothic"/>
          <w:sz w:val="20"/>
          <w:szCs w:val="20"/>
        </w:rPr>
        <w:tab/>
      </w:r>
      <w:r w:rsidRPr="00057043">
        <w:rPr>
          <w:rFonts w:eastAsia="MS PGothic"/>
          <w:sz w:val="20"/>
          <w:szCs w:val="20"/>
          <w:lang w:val="ja-JP"/>
        </w:rPr>
        <w:t>お客様は、前述のいずれかのソフトウェア</w:t>
      </w:r>
      <w:r w:rsidRPr="00057043">
        <w:rPr>
          <w:rFonts w:eastAsia="MS PGothic"/>
          <w:sz w:val="20"/>
          <w:szCs w:val="20"/>
          <w:lang w:val="ja-JP"/>
        </w:rPr>
        <w:t xml:space="preserve"> </w:t>
      </w:r>
      <w:r w:rsidRPr="00057043">
        <w:rPr>
          <w:rFonts w:eastAsia="MS PGothic"/>
          <w:sz w:val="20"/>
          <w:szCs w:val="20"/>
          <w:lang w:val="ja-JP"/>
        </w:rPr>
        <w:t>ライセンスに基づいて本サーバー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ソフトウェアのインスタンスを実行する権利を行使するためにのみ</w:t>
      </w:r>
      <w:r w:rsidRPr="00057043">
        <w:rPr>
          <w:rFonts w:eastAsia="MS PGothic"/>
          <w:sz w:val="20"/>
          <w:szCs w:val="20"/>
          <w:lang w:val="ja-JP"/>
        </w:rPr>
        <w:t xml:space="preserve"> (</w:t>
      </w:r>
      <w:r w:rsidRPr="00057043">
        <w:rPr>
          <w:rFonts w:eastAsia="MS PGothic"/>
          <w:sz w:val="20"/>
          <w:szCs w:val="20"/>
          <w:lang w:val="ja-JP"/>
        </w:rPr>
        <w:t>たとえば、お客様は第三者にインスタンスを頒布することはできません</w:t>
      </w:r>
      <w:r w:rsidRPr="00057043">
        <w:rPr>
          <w:rFonts w:eastAsia="MS PGothic"/>
          <w:sz w:val="20"/>
          <w:szCs w:val="20"/>
          <w:lang w:val="ja-JP"/>
        </w:rPr>
        <w:t>)</w:t>
      </w:r>
      <w:r w:rsidRPr="00057043">
        <w:rPr>
          <w:rFonts w:eastAsia="MS PGothic"/>
          <w:sz w:val="20"/>
          <w:szCs w:val="20"/>
          <w:lang w:val="ja-JP"/>
        </w:rPr>
        <w:t>、本サーバー</w:t>
      </w:r>
      <w:r w:rsidRPr="00057043">
        <w:rPr>
          <w:rFonts w:eastAsia="MS PGothic"/>
          <w:sz w:val="20"/>
          <w:szCs w:val="20"/>
          <w:lang w:val="ja-JP"/>
        </w:rPr>
        <w:t xml:space="preserve"> </w:t>
      </w:r>
      <w:r w:rsidRPr="00057043">
        <w:rPr>
          <w:rFonts w:eastAsia="MS PGothic"/>
          <w:sz w:val="20"/>
          <w:szCs w:val="20"/>
          <w:lang w:val="ja-JP"/>
        </w:rPr>
        <w:t>ソフトウェアおよび追加ソフトウェアのインスタンスを作成および格納することができます。</w:t>
      </w:r>
    </w:p>
    <w:p w14:paraId="19EC42C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追加のライセンス条件および追加の使用権</w:t>
      </w:r>
    </w:p>
    <w:p w14:paraId="19EC42CD"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3.1</w:t>
      </w:r>
      <w:r w:rsidRPr="00057043">
        <w:rPr>
          <w:rFonts w:eastAsia="MS PGothic"/>
          <w:bCs w:val="0"/>
          <w:sz w:val="20"/>
          <w:szCs w:val="20"/>
        </w:rPr>
        <w:tab/>
      </w:r>
      <w:r w:rsidRPr="00057043">
        <w:rPr>
          <w:rFonts w:eastAsia="MS PGothic"/>
          <w:bCs w:val="0"/>
          <w:sz w:val="20"/>
          <w:szCs w:val="20"/>
          <w:lang w:val="ja-JP"/>
        </w:rPr>
        <w:t xml:space="preserve">最大数のインスタンス　　</w:t>
      </w:r>
      <w:r w:rsidRPr="00057043">
        <w:rPr>
          <w:rFonts w:eastAsia="MS PGothic"/>
          <w:b w:val="0"/>
          <w:bCs w:val="0"/>
          <w:sz w:val="20"/>
          <w:szCs w:val="20"/>
          <w:lang w:val="ja-JP"/>
        </w:rPr>
        <w:t>本ソフトウェアまたはお客様のハードウェアにより、サーバー上の物理または仮想</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で実行することができる本サーバー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ソフトウェアのインスタンスの数が制限される場合があります。</w:t>
      </w:r>
      <w:r w:rsidRPr="00057043">
        <w:rPr>
          <w:rFonts w:eastAsia="MS PGothic"/>
          <w:bCs w:val="0"/>
          <w:sz w:val="20"/>
          <w:szCs w:val="20"/>
        </w:rPr>
        <w:tab/>
      </w:r>
    </w:p>
    <w:p w14:paraId="19EC42C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3.2</w:t>
      </w:r>
      <w:r w:rsidRPr="00057043">
        <w:rPr>
          <w:rFonts w:eastAsia="MS PGothic"/>
          <w:bCs w:val="0"/>
          <w:sz w:val="20"/>
          <w:szCs w:val="20"/>
        </w:rPr>
        <w:tab/>
      </w:r>
      <w:r w:rsidRPr="00057043">
        <w:rPr>
          <w:rFonts w:eastAsia="MS PGothic"/>
          <w:bCs w:val="0"/>
          <w:sz w:val="20"/>
          <w:szCs w:val="20"/>
          <w:lang w:val="ja-JP"/>
        </w:rPr>
        <w:t>マルチプレキシング</w:t>
      </w:r>
      <w:r w:rsidRPr="00057043">
        <w:rPr>
          <w:rFonts w:eastAsia="MS PGothic"/>
          <w:bCs w:val="0"/>
          <w:sz w:val="20"/>
          <w:szCs w:val="20"/>
          <w:lang w:val="ja-JP"/>
        </w:rPr>
        <w:t xml:space="preserve"> (</w:t>
      </w:r>
      <w:r w:rsidRPr="00057043">
        <w:rPr>
          <w:rFonts w:eastAsia="MS PGothic"/>
          <w:bCs w:val="0"/>
          <w:sz w:val="20"/>
          <w:szCs w:val="20"/>
          <w:lang w:val="ja-JP"/>
        </w:rPr>
        <w:t>多重化</w:t>
      </w:r>
      <w:r w:rsidRPr="00057043">
        <w:rPr>
          <w:rFonts w:eastAsia="MS PGothic"/>
          <w:bCs w:val="0"/>
          <w:sz w:val="20"/>
          <w:szCs w:val="20"/>
          <w:lang w:val="ja-JP"/>
        </w:rPr>
        <w:t>)</w:t>
      </w:r>
      <w:r w:rsidRPr="00057043">
        <w:rPr>
          <w:rFonts w:eastAsia="MS PGothic"/>
          <w:bCs w:val="0"/>
          <w:sz w:val="20"/>
          <w:szCs w:val="20"/>
          <w:lang w:val="ja-JP"/>
        </w:rPr>
        <w:t xml:space="preserve">　　</w:t>
      </w:r>
      <w:r w:rsidRPr="00057043">
        <w:rPr>
          <w:rFonts w:eastAsia="MS PGothic"/>
          <w:b w:val="0"/>
          <w:bCs w:val="0"/>
          <w:sz w:val="20"/>
          <w:szCs w:val="20"/>
          <w:lang w:val="ja-JP"/>
        </w:rPr>
        <w:t>次の目的で使用するハードウェアまたはソフトウェア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「マルチプレキシング」または「プーリング」と呼ばれることがあります</w:t>
      </w:r>
      <w:r w:rsidRPr="00057043">
        <w:rPr>
          <w:rFonts w:eastAsia="MS PGothic"/>
          <w:b w:val="0"/>
          <w:bCs w:val="0"/>
          <w:sz w:val="20"/>
          <w:szCs w:val="20"/>
          <w:lang w:val="ja-JP"/>
        </w:rPr>
        <w:t xml:space="preserve">) </w:t>
      </w:r>
      <w:r w:rsidRPr="00057043">
        <w:rPr>
          <w:rFonts w:eastAsia="MS PGothic"/>
          <w:b w:val="0"/>
          <w:bCs w:val="0"/>
          <w:sz w:val="20"/>
          <w:szCs w:val="20"/>
          <w:lang w:val="ja-JP"/>
        </w:rPr>
        <w:t>を使用した場合であっても、必要なライセンス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種類を問いません</w:t>
      </w:r>
      <w:r w:rsidRPr="00057043">
        <w:rPr>
          <w:rFonts w:eastAsia="MS PGothic"/>
          <w:b w:val="0"/>
          <w:bCs w:val="0"/>
          <w:sz w:val="20"/>
          <w:szCs w:val="20"/>
          <w:lang w:val="ja-JP"/>
        </w:rPr>
        <w:t xml:space="preserve">) </w:t>
      </w:r>
      <w:r w:rsidRPr="00057043">
        <w:rPr>
          <w:rFonts w:eastAsia="MS PGothic"/>
          <w:b w:val="0"/>
          <w:bCs w:val="0"/>
          <w:sz w:val="20"/>
          <w:szCs w:val="20"/>
          <w:lang w:val="ja-JP"/>
        </w:rPr>
        <w:t>の数が減じられることはありません。</w:t>
      </w:r>
    </w:p>
    <w:p w14:paraId="19EC42C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接続数をプールする。</w:t>
      </w:r>
    </w:p>
    <w:p w14:paraId="19EC42D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情報の経路を変更する。</w:t>
      </w:r>
    </w:p>
    <w:p w14:paraId="19EC42D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ソフトウェアに直接アクセスする、またはソフトウェアを直接使用するデバイスやユーザーの数を減じる。</w:t>
      </w:r>
    </w:p>
    <w:p w14:paraId="19EC42D2"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3.3</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ソフトウェアの分離の禁止　　</w:t>
      </w:r>
      <w:r w:rsidRPr="00057043">
        <w:rPr>
          <w:rFonts w:eastAsia="MS PGothic"/>
          <w:b w:val="0"/>
          <w:bCs w:val="0"/>
          <w:sz w:val="20"/>
          <w:szCs w:val="20"/>
          <w:lang w:val="ja-JP"/>
        </w:rPr>
        <w:t>明示的に許可されている場合を除き、お客様は、</w:t>
      </w:r>
      <w:r w:rsidRPr="00057043">
        <w:rPr>
          <w:rFonts w:eastAsia="MS PGothic"/>
          <w:b w:val="0"/>
          <w:bCs w:val="0"/>
          <w:sz w:val="20"/>
          <w:szCs w:val="20"/>
          <w:lang w:val="ja-JP"/>
        </w:rPr>
        <w:t xml:space="preserve">1 </w:t>
      </w:r>
      <w:r w:rsidRPr="00057043">
        <w:rPr>
          <w:rFonts w:eastAsia="MS PGothic"/>
          <w:b w:val="0"/>
          <w:bCs w:val="0"/>
          <w:sz w:val="20"/>
          <w:szCs w:val="20"/>
          <w:lang w:val="ja-JP"/>
        </w:rPr>
        <w:t>つのライセンスに基づいてサーバー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ソフトウェアを分離して複数の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で実行することはできません。この制限は、それらの</w:t>
      </w:r>
      <w:r w:rsidRPr="00057043">
        <w:rPr>
          <w:rFonts w:eastAsia="MS PGothic"/>
          <w:b w:val="0"/>
          <w:bCs w:val="0"/>
          <w:sz w:val="20"/>
          <w:szCs w:val="20"/>
          <w:lang w:val="ja-JP"/>
        </w:rPr>
        <w:t xml:space="preserve"> OSE </w:t>
      </w:r>
      <w:r w:rsidRPr="00057043">
        <w:rPr>
          <w:rFonts w:eastAsia="MS PGothic"/>
          <w:b w:val="0"/>
          <w:bCs w:val="0"/>
          <w:sz w:val="20"/>
          <w:szCs w:val="20"/>
          <w:lang w:val="ja-JP"/>
        </w:rPr>
        <w:t>が同一の物理ハードウェア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システム上に存在する場合でも適用されます。</w:t>
      </w:r>
    </w:p>
    <w:p w14:paraId="19EC42D3"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3.4</w:t>
      </w:r>
      <w:r w:rsidRPr="00057043">
        <w:rPr>
          <w:rFonts w:eastAsia="MS PGothic"/>
          <w:bCs w:val="0"/>
          <w:sz w:val="20"/>
          <w:szCs w:val="20"/>
        </w:rPr>
        <w:tab/>
      </w:r>
      <w:r w:rsidRPr="00057043">
        <w:rPr>
          <w:rFonts w:eastAsia="MS PGothic"/>
          <w:bCs w:val="0"/>
          <w:sz w:val="20"/>
          <w:szCs w:val="20"/>
          <w:lang w:val="ja-JP"/>
        </w:rPr>
        <w:t>フェールオーバー</w:t>
      </w:r>
      <w:r w:rsidRPr="00057043">
        <w:rPr>
          <w:rFonts w:eastAsia="MS PGothic"/>
          <w:bCs w:val="0"/>
          <w:sz w:val="20"/>
          <w:szCs w:val="20"/>
          <w:lang w:val="ja-JP"/>
        </w:rPr>
        <w:t xml:space="preserve"> </w:t>
      </w:r>
      <w:r w:rsidRPr="00057043">
        <w:rPr>
          <w:rFonts w:eastAsia="MS PGothic"/>
          <w:bCs w:val="0"/>
          <w:sz w:val="20"/>
          <w:szCs w:val="20"/>
          <w:lang w:val="ja-JP"/>
        </w:rPr>
        <w:t xml:space="preserve">サーバー　　</w:t>
      </w:r>
      <w:r w:rsidRPr="00057043">
        <w:rPr>
          <w:rFonts w:eastAsia="MS PGothic"/>
          <w:b w:val="0"/>
          <w:bCs w:val="0"/>
          <w:sz w:val="20"/>
          <w:szCs w:val="20"/>
          <w:lang w:val="ja-JP"/>
        </w:rPr>
        <w:t>お客様が本サーバー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ソフトウェアのインスタンスを実行するあらゆる</w:t>
      </w:r>
      <w:r w:rsidRPr="00057043">
        <w:rPr>
          <w:rFonts w:eastAsia="MS PGothic"/>
          <w:b w:val="0"/>
          <w:bCs w:val="0"/>
          <w:sz w:val="20"/>
          <w:szCs w:val="20"/>
          <w:lang w:val="ja-JP"/>
        </w:rPr>
        <w:t xml:space="preserve"> OSE </w:t>
      </w:r>
      <w:r w:rsidRPr="00057043">
        <w:rPr>
          <w:rFonts w:eastAsia="MS PGothic"/>
          <w:b w:val="0"/>
          <w:bCs w:val="0"/>
          <w:sz w:val="20"/>
          <w:szCs w:val="20"/>
          <w:lang w:val="ja-JP"/>
        </w:rPr>
        <w:t>につき、お客様は一時的なサポートのために、同数のパッシブ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w:t>
      </w:r>
      <w:r w:rsidRPr="00057043">
        <w:rPr>
          <w:rFonts w:eastAsia="MS PGothic"/>
          <w:b w:val="0"/>
          <w:bCs w:val="0"/>
          <w:sz w:val="20"/>
          <w:szCs w:val="20"/>
          <w:lang w:val="ja-JP"/>
        </w:rPr>
        <w:t xml:space="preserve"> 1 </w:t>
      </w:r>
      <w:r w:rsidRPr="00057043">
        <w:rPr>
          <w:rFonts w:eastAsia="MS PGothic"/>
          <w:b w:val="0"/>
          <w:bCs w:val="0"/>
          <w:sz w:val="20"/>
          <w:szCs w:val="20"/>
          <w:lang w:val="ja-JP"/>
        </w:rPr>
        <w:t>つの別の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で実行することができます。お客様は、ライセンスを取得したサーバー以外の</w:t>
      </w:r>
      <w:r w:rsidRPr="00057043">
        <w:rPr>
          <w:rFonts w:eastAsia="MS PGothic"/>
          <w:b w:val="0"/>
          <w:bCs w:val="0"/>
          <w:sz w:val="20"/>
          <w:szCs w:val="20"/>
          <w:lang w:val="ja-JP"/>
        </w:rPr>
        <w:t xml:space="preserve"> 1 </w:t>
      </w:r>
      <w:r w:rsidRPr="00057043">
        <w:rPr>
          <w:rFonts w:eastAsia="MS PGothic"/>
          <w:b w:val="0"/>
          <w:bCs w:val="0"/>
          <w:sz w:val="20"/>
          <w:szCs w:val="20"/>
          <w:lang w:val="ja-JP"/>
        </w:rPr>
        <w:t>つのサーバーでパッシブ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インスタンスを実行することができます。ただし、お客様が第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2(a)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ソフトウェアのライセンスを取得し、かつパッシブ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2(b)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ソフトウェアのライセンスを取得している場合、その別の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スレッドの数は、アクティブ</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インスタンスが実行されている対応する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スレッドの数を超えてはなりません。</w:t>
      </w:r>
      <w:r w:rsidRPr="00057043">
        <w:rPr>
          <w:rFonts w:eastAsia="MS PGothic"/>
          <w:b w:val="0"/>
          <w:bCs w:val="0"/>
          <w:sz w:val="20"/>
          <w:szCs w:val="20"/>
        </w:rPr>
        <w:t xml:space="preserve"> </w:t>
      </w:r>
    </w:p>
    <w:p w14:paraId="19EC42D4"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3.5</w:t>
      </w:r>
      <w:r w:rsidRPr="00057043">
        <w:rPr>
          <w:rFonts w:eastAsia="MS PGothic"/>
          <w:bCs w:val="0"/>
          <w:sz w:val="20"/>
          <w:szCs w:val="20"/>
        </w:rPr>
        <w:tab/>
      </w:r>
      <w:r w:rsidRPr="00057043">
        <w:rPr>
          <w:rFonts w:eastAsia="MS PGothic"/>
          <w:bCs w:val="0"/>
          <w:sz w:val="20"/>
          <w:szCs w:val="20"/>
          <w:lang w:val="ja-JP"/>
        </w:rPr>
        <w:t xml:space="preserve">SQL Server Reporting Services </w:t>
      </w:r>
      <w:r w:rsidRPr="00057043">
        <w:rPr>
          <w:rFonts w:eastAsia="MS PGothic"/>
          <w:bCs w:val="0"/>
          <w:sz w:val="20"/>
          <w:szCs w:val="20"/>
          <w:lang w:val="ja-JP"/>
        </w:rPr>
        <w:t>マップ</w:t>
      </w:r>
      <w:r w:rsidRPr="00057043">
        <w:rPr>
          <w:rFonts w:eastAsia="MS PGothic"/>
          <w:bCs w:val="0"/>
          <w:sz w:val="20"/>
          <w:szCs w:val="20"/>
          <w:lang w:val="ja-JP"/>
        </w:rPr>
        <w:t xml:space="preserve"> </w:t>
      </w:r>
      <w:r w:rsidRPr="00057043">
        <w:rPr>
          <w:rFonts w:eastAsia="MS PGothic"/>
          <w:bCs w:val="0"/>
          <w:sz w:val="20"/>
          <w:szCs w:val="20"/>
          <w:lang w:val="ja-JP"/>
        </w:rPr>
        <w:t>レポート</w:t>
      </w:r>
      <w:r w:rsidRPr="00057043">
        <w:rPr>
          <w:rFonts w:eastAsia="MS PGothic"/>
          <w:bCs w:val="0"/>
          <w:sz w:val="20"/>
          <w:szCs w:val="20"/>
          <w:lang w:val="ja-JP"/>
        </w:rPr>
        <w:t xml:space="preserve"> </w:t>
      </w:r>
      <w:r w:rsidRPr="00057043">
        <w:rPr>
          <w:rFonts w:eastAsia="MS PGothic"/>
          <w:bCs w:val="0"/>
          <w:sz w:val="20"/>
          <w:szCs w:val="20"/>
          <w:lang w:val="ja-JP"/>
        </w:rPr>
        <w:t xml:space="preserve">アイテム　　</w:t>
      </w:r>
      <w:r w:rsidRPr="00057043">
        <w:rPr>
          <w:rFonts w:eastAsia="MS PGothic"/>
          <w:b w:val="0"/>
          <w:bCs w:val="0"/>
          <w:sz w:val="20"/>
          <w:szCs w:val="20"/>
          <w:lang w:val="ja-JP"/>
        </w:rPr>
        <w:t>本ソフトウェアには、地図、画像、およびその他のデータなどのコンテンツを</w:t>
      </w:r>
      <w:r w:rsidRPr="00057043">
        <w:rPr>
          <w:rFonts w:eastAsia="MS PGothic"/>
          <w:b w:val="0"/>
          <w:bCs w:val="0"/>
          <w:sz w:val="20"/>
          <w:szCs w:val="20"/>
          <w:lang w:val="ja-JP"/>
        </w:rPr>
        <w:t xml:space="preserve"> Bing Maps (</w:t>
      </w:r>
      <w:r w:rsidRPr="00057043">
        <w:rPr>
          <w:rFonts w:eastAsia="MS PGothic"/>
          <w:b w:val="0"/>
          <w:bCs w:val="0"/>
          <w:sz w:val="20"/>
          <w:szCs w:val="20"/>
          <w:lang w:val="ja-JP"/>
        </w:rPr>
        <w:t>またはその後継となるブランド</w:t>
      </w:r>
      <w:r w:rsidRPr="00057043">
        <w:rPr>
          <w:rFonts w:eastAsia="MS PGothic"/>
          <w:b w:val="0"/>
          <w:bCs w:val="0"/>
          <w:sz w:val="20"/>
          <w:szCs w:val="20"/>
          <w:lang w:val="ja-JP"/>
        </w:rPr>
        <w:t xml:space="preserve">) </w:t>
      </w:r>
      <w:r w:rsidRPr="00057043">
        <w:rPr>
          <w:rFonts w:eastAsia="MS PGothic"/>
          <w:b w:val="0"/>
          <w:bCs w:val="0"/>
          <w:sz w:val="20"/>
          <w:szCs w:val="20"/>
          <w:lang w:val="ja-JP"/>
        </w:rPr>
        <w:t>のアプリケーション</w:t>
      </w:r>
      <w:r w:rsidRPr="00057043">
        <w:rPr>
          <w:rFonts w:eastAsia="MS PGothic"/>
          <w:b w:val="0"/>
          <w:bCs w:val="0"/>
          <w:sz w:val="20"/>
          <w:szCs w:val="20"/>
          <w:lang w:val="ja-JP"/>
        </w:rPr>
        <w:t xml:space="preserve"> </w:t>
      </w:r>
      <w:r w:rsidRPr="00057043">
        <w:rPr>
          <w:rFonts w:eastAsia="MS PGothic"/>
          <w:b w:val="0"/>
          <w:bCs w:val="0"/>
          <w:sz w:val="20"/>
          <w:szCs w:val="20"/>
          <w:lang w:val="ja-JP"/>
        </w:rPr>
        <w:t>プログラミング</w:t>
      </w:r>
      <w:r w:rsidRPr="00057043">
        <w:rPr>
          <w:rFonts w:eastAsia="MS PGothic"/>
          <w:b w:val="0"/>
          <w:bCs w:val="0"/>
          <w:sz w:val="20"/>
          <w:szCs w:val="20"/>
          <w:lang w:val="ja-JP"/>
        </w:rPr>
        <w:t xml:space="preserve"> </w:t>
      </w:r>
      <w:r w:rsidRPr="00057043">
        <w:rPr>
          <w:rFonts w:eastAsia="MS PGothic"/>
          <w:b w:val="0"/>
          <w:bCs w:val="0"/>
          <w:sz w:val="20"/>
          <w:szCs w:val="20"/>
          <w:lang w:val="ja-JP"/>
        </w:rPr>
        <w:t>インターフェイス</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Bing Maps API</w:t>
      </w:r>
      <w:r w:rsidRPr="00057043">
        <w:rPr>
          <w:rFonts w:eastAsia="MS PGothic"/>
          <w:b w:val="0"/>
          <w:bCs w:val="0"/>
          <w:sz w:val="20"/>
          <w:szCs w:val="20"/>
          <w:lang w:val="ja-JP"/>
        </w:rPr>
        <w:t>」といいます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を介して利用可能なコンテンツのデータベースを複製、格納、アーカイブ、または作成することはできません。</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を介して利用可能な場合でも、以下のような使用は禁じられています。</w:t>
      </w:r>
    </w:p>
    <w:p w14:paraId="19EC42D5"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センサー</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ベースのガイダンスまたは経路の提供を目的として、</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を使用する</w:t>
      </w:r>
    </w:p>
    <w:p w14:paraId="19EC42D6"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道路交通データまたは鳥瞰画像</w:t>
      </w:r>
      <w:r w:rsidRPr="00057043">
        <w:rPr>
          <w:rFonts w:eastAsia="MS PGothic"/>
          <w:b w:val="0"/>
          <w:bCs w:val="0"/>
          <w:sz w:val="20"/>
          <w:szCs w:val="20"/>
          <w:lang w:val="ja-JP"/>
        </w:rPr>
        <w:t xml:space="preserve"> (</w:t>
      </w:r>
      <w:r w:rsidRPr="00057043">
        <w:rPr>
          <w:rFonts w:eastAsia="MS PGothic"/>
          <w:b w:val="0"/>
          <w:bCs w:val="0"/>
          <w:sz w:val="20"/>
          <w:szCs w:val="20"/>
          <w:lang w:val="ja-JP"/>
        </w:rPr>
        <w:t>あるいは関連するメタデータ</w:t>
      </w:r>
      <w:r w:rsidRPr="00057043">
        <w:rPr>
          <w:rFonts w:eastAsia="MS PGothic"/>
          <w:b w:val="0"/>
          <w:bCs w:val="0"/>
          <w:sz w:val="20"/>
          <w:szCs w:val="20"/>
          <w:lang w:val="ja-JP"/>
        </w:rPr>
        <w:t xml:space="preserve">) </w:t>
      </w:r>
      <w:r w:rsidRPr="00057043">
        <w:rPr>
          <w:rFonts w:eastAsia="MS PGothic"/>
          <w:b w:val="0"/>
          <w:bCs w:val="0"/>
          <w:sz w:val="20"/>
          <w:szCs w:val="20"/>
          <w:lang w:val="ja-JP"/>
        </w:rPr>
        <w:t>を使用する</w:t>
      </w:r>
    </w:p>
    <w:p w14:paraId="19EC42D7" w14:textId="77777777" w:rsidR="00B7321E" w:rsidRPr="00057043" w:rsidRDefault="00B7321E">
      <w:pPr>
        <w:pStyle w:val="Heading2"/>
        <w:widowControl w:val="0"/>
        <w:numPr>
          <w:ilvl w:val="0"/>
          <w:numId w:val="0"/>
        </w:numPr>
        <w:ind w:left="1080"/>
        <w:rPr>
          <w:rFonts w:eastAsia="MS PGothic"/>
          <w:b w:val="0"/>
          <w:bCs w:val="0"/>
          <w:sz w:val="20"/>
          <w:szCs w:val="20"/>
        </w:rPr>
      </w:pPr>
      <w:r w:rsidRPr="00057043">
        <w:rPr>
          <w:rFonts w:eastAsia="MS PGothic"/>
          <w:b w:val="0"/>
          <w:bCs w:val="0"/>
          <w:sz w:val="20"/>
          <w:szCs w:val="20"/>
          <w:lang w:val="ja-JP"/>
        </w:rPr>
        <w:t>お客様は、</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および関連コンテンツの使用についても、</w:t>
      </w:r>
      <w:r w:rsidRPr="00057043">
        <w:rPr>
          <w:rFonts w:eastAsia="MS PGothic"/>
          <w:b w:val="0"/>
          <w:bCs w:val="0"/>
          <w:sz w:val="20"/>
          <w:szCs w:val="20"/>
          <w:lang w:val="ja-JP"/>
        </w:rPr>
        <w:t xml:space="preserve">http://go.microsoft.com/fwlink/?LinkId=21969 </w:t>
      </w:r>
      <w:r w:rsidRPr="00057043">
        <w:rPr>
          <w:rFonts w:eastAsia="MS PGothic"/>
          <w:b w:val="0"/>
          <w:bCs w:val="0"/>
          <w:sz w:val="20"/>
          <w:szCs w:val="20"/>
          <w:lang w:val="ja-JP"/>
        </w:rPr>
        <w:t>に掲載されている追加条件に従うものとします。</w:t>
      </w:r>
    </w:p>
    <w:p w14:paraId="19EC42D8"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3.6</w:t>
      </w:r>
      <w:r w:rsidRPr="00057043">
        <w:rPr>
          <w:rFonts w:eastAsia="MS PGothic"/>
          <w:bCs w:val="0"/>
          <w:sz w:val="20"/>
          <w:szCs w:val="20"/>
        </w:rPr>
        <w:tab/>
      </w:r>
      <w:r w:rsidRPr="00057043">
        <w:rPr>
          <w:rFonts w:eastAsia="MS PGothic"/>
          <w:bCs w:val="0"/>
          <w:sz w:val="20"/>
          <w:szCs w:val="20"/>
          <w:lang w:val="ja-JP"/>
        </w:rPr>
        <w:t>付属の</w:t>
      </w:r>
      <w:r w:rsidRPr="00057043">
        <w:rPr>
          <w:rFonts w:eastAsia="MS PGothic"/>
          <w:bCs w:val="0"/>
          <w:sz w:val="20"/>
          <w:szCs w:val="20"/>
          <w:lang w:val="ja-JP"/>
        </w:rPr>
        <w:t xml:space="preserve"> Microsoft </w:t>
      </w:r>
      <w:r w:rsidRPr="00057043">
        <w:rPr>
          <w:rFonts w:eastAsia="MS PGothic"/>
          <w:bCs w:val="0"/>
          <w:sz w:val="20"/>
          <w:szCs w:val="20"/>
          <w:lang w:val="ja-JP"/>
        </w:rPr>
        <w:t xml:space="preserve">プログラム　　</w:t>
      </w:r>
      <w:r w:rsidRPr="00057043">
        <w:rPr>
          <w:rFonts w:eastAsia="MS PGothic"/>
          <w:b w:val="0"/>
          <w:bCs w:val="0"/>
          <w:sz w:val="20"/>
          <w:szCs w:val="20"/>
          <w:lang w:val="ja-JP"/>
        </w:rPr>
        <w:t>本ソフトウェアには、</w:t>
      </w:r>
      <w:hyperlink r:id="rId11" w:history="1">
        <w:r w:rsidR="004F3AA3" w:rsidRPr="00057043">
          <w:rPr>
            <w:rStyle w:val="Hyperlink"/>
            <w:rFonts w:cs="Tahoma"/>
            <w:b w:val="0"/>
            <w:sz w:val="20"/>
            <w:szCs w:val="20"/>
          </w:rPr>
          <w:t>http://go.microsoft.com/fwlink/?LinkID=231864</w:t>
        </w:r>
      </w:hyperlink>
      <w:r w:rsidRPr="00057043">
        <w:rPr>
          <w:rFonts w:eastAsia="MS PGothic"/>
          <w:b w:val="0"/>
          <w:bCs w:val="0"/>
          <w:sz w:val="20"/>
          <w:szCs w:val="20"/>
          <w:lang w:val="ja-JP"/>
        </w:rPr>
        <w:t xml:space="preserve"> </w:t>
      </w:r>
      <w:r w:rsidRPr="00057043">
        <w:rPr>
          <w:rFonts w:eastAsia="MS PGothic"/>
          <w:b w:val="0"/>
          <w:bCs w:val="0"/>
          <w:sz w:val="20"/>
          <w:szCs w:val="20"/>
          <w:lang w:val="ja-JP"/>
        </w:rPr>
        <w:t>に記載されている他の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プログラムが含まれていることがあり、かかる他の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インターネット</w:t>
      </w:r>
      <w:r w:rsidRPr="00057043">
        <w:rPr>
          <w:rFonts w:eastAsia="MS PGothic"/>
          <w:bCs w:val="0"/>
          <w:sz w:val="20"/>
          <w:szCs w:val="20"/>
          <w:lang w:val="ja-JP"/>
        </w:rPr>
        <w:t xml:space="preserve"> </w:t>
      </w:r>
      <w:r w:rsidRPr="00057043">
        <w:rPr>
          <w:rFonts w:eastAsia="MS PGothic"/>
          <w:bCs w:val="0"/>
          <w:sz w:val="20"/>
          <w:szCs w:val="20"/>
          <w:lang w:val="ja-JP"/>
        </w:rPr>
        <w:t xml:space="preserve">ベースのサービス　　</w:t>
      </w:r>
      <w:r w:rsidRPr="00057043">
        <w:rPr>
          <w:rFonts w:eastAsia="MS PGothic"/>
          <w:b w:val="0"/>
          <w:bCs w:val="0"/>
          <w:sz w:val="20"/>
          <w:szCs w:val="20"/>
          <w:lang w:val="ja-JP"/>
        </w:rPr>
        <w:t>マイクロソフトは、本ソフトウェアについてインターネット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ベースのサービスを提供します。マイクロソフトは随時このサービスを変更または中止できるものとします。</w:t>
      </w:r>
    </w:p>
    <w:p w14:paraId="19EC42D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お客様は、マイクロソフトの事前の書面による許可がない場合、本ソフトウェアのベンチマーク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テストの結果を第三者に対して開示することはできません。ただし、この制限は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には適用されません</w:t>
      </w:r>
      <w:r w:rsidRPr="00057043">
        <w:rPr>
          <w:rFonts w:eastAsia="MS PGothic"/>
          <w:b w:val="0"/>
          <w:bCs w:val="0"/>
          <w:sz w:val="20"/>
          <w:szCs w:val="20"/>
          <w:lang w:val="ja-JP"/>
        </w:rPr>
        <w:t xml:space="preserve"> (</w:t>
      </w:r>
      <w:r w:rsidRPr="00057043">
        <w:rPr>
          <w:rFonts w:eastAsia="MS PGothic"/>
          <w:b w:val="0"/>
          <w:bCs w:val="0"/>
          <w:sz w:val="20"/>
          <w:szCs w:val="20"/>
          <w:lang w:val="ja-JP"/>
        </w:rPr>
        <w:t>以下を参照</w:t>
      </w:r>
      <w:r w:rsidRPr="00057043">
        <w:rPr>
          <w:rFonts w:eastAsia="MS PGothic"/>
          <w:b w:val="0"/>
          <w:bCs w:val="0"/>
          <w:sz w:val="20"/>
          <w:szCs w:val="20"/>
          <w:lang w:val="ja-JP"/>
        </w:rPr>
        <w:t>)</w:t>
      </w:r>
      <w:r w:rsidRPr="00057043">
        <w:rPr>
          <w:rFonts w:eastAsia="MS PGothic"/>
          <w:b w:val="0"/>
          <w:bCs w:val="0"/>
          <w:sz w:val="20"/>
          <w:szCs w:val="20"/>
          <w:lang w:val="ja-JP"/>
        </w:rPr>
        <w:t>。</w:t>
      </w:r>
    </w:p>
    <w:p w14:paraId="19EC42D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.NET Framework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ソフトウェアが含まれています。このソフトウェアは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の一部です。</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ソフトウェアの使用には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のライセンス条項が適用されます。</w:t>
      </w:r>
    </w:p>
    <w:p w14:paraId="19EC42DD"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Microsoft .NET Framework </w:t>
      </w:r>
      <w:r w:rsidRPr="00057043">
        <w:rPr>
          <w:rFonts w:eastAsia="MS PGothic"/>
          <w:bCs w:val="0"/>
          <w:sz w:val="20"/>
          <w:szCs w:val="20"/>
          <w:lang w:val="ja-JP"/>
        </w:rPr>
        <w:t>のベンチマーク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のコンポーネント</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 xml:space="preserve">.NET </w:t>
      </w:r>
      <w:r w:rsidRPr="00057043">
        <w:rPr>
          <w:rFonts w:eastAsia="MS PGothic"/>
          <w:b w:val="0"/>
          <w:bCs w:val="0"/>
          <w:sz w:val="20"/>
          <w:szCs w:val="20"/>
          <w:lang w:val="ja-JP"/>
        </w:rPr>
        <w:t>コンポーネント」といいます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が含まれています。お客様は、これらのコンポーネントの内部ベンチマーク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テストを実施することができます。お客様は、</w:t>
      </w:r>
      <w:r w:rsidRPr="00057043">
        <w:rPr>
          <w:rFonts w:eastAsia="MS PGothic"/>
          <w:b w:val="0"/>
          <w:bCs w:val="0"/>
          <w:sz w:val="20"/>
          <w:szCs w:val="20"/>
          <w:lang w:val="ja-JP"/>
        </w:rPr>
        <w:t xml:space="preserve">go.microsoft.com/fwlink/?LinkID=66406 </w:t>
      </w:r>
      <w:r w:rsidRPr="00057043">
        <w:rPr>
          <w:rFonts w:eastAsia="MS PGothic"/>
          <w:b w:val="0"/>
          <w:bCs w:val="0"/>
          <w:sz w:val="20"/>
          <w:szCs w:val="20"/>
          <w:lang w:val="ja-JP"/>
        </w:rPr>
        <w:t>で規定された条件に従う限り、コンポーネントのベンチマーク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テストの結果を開示した場合、マイクロソフトは該当する</w:t>
      </w:r>
      <w:r w:rsidRPr="00057043">
        <w:rPr>
          <w:rFonts w:eastAsia="MS PGothic"/>
          <w:b w:val="0"/>
          <w:bCs w:val="0"/>
          <w:sz w:val="20"/>
          <w:szCs w:val="20"/>
          <w:lang w:val="ja-JP"/>
        </w:rPr>
        <w:t xml:space="preserve"> .NET </w:t>
      </w:r>
      <w:r w:rsidRPr="00057043">
        <w:rPr>
          <w:rFonts w:eastAsia="MS PGothic"/>
          <w:b w:val="0"/>
          <w:bCs w:val="0"/>
          <w:sz w:val="20"/>
          <w:szCs w:val="20"/>
          <w:lang w:val="ja-JP"/>
        </w:rPr>
        <w:t>コンポーネントと競合するお客様の製品について、マイクロソフトが実施したベンチマーク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テストの結果を、同じく</w:t>
      </w:r>
      <w:r w:rsidRPr="00057043">
        <w:rPr>
          <w:rFonts w:eastAsia="MS PGothic"/>
          <w:b w:val="0"/>
          <w:bCs w:val="0"/>
          <w:sz w:val="20"/>
          <w:szCs w:val="20"/>
          <w:lang w:val="ja-JP"/>
        </w:rPr>
        <w:t xml:space="preserve"> go.microsoft.com/fwlink/?LinkID=66406 </w:t>
      </w:r>
      <w:r w:rsidRPr="00057043">
        <w:rPr>
          <w:rFonts w:eastAsia="MS PGothic"/>
          <w:b w:val="0"/>
          <w:bCs w:val="0"/>
          <w:sz w:val="20"/>
          <w:szCs w:val="20"/>
          <w:lang w:val="ja-JP"/>
        </w:rPr>
        <w:t>に規定された条件に従って開示することができるものとします。</w:t>
      </w:r>
    </w:p>
    <w:p w14:paraId="19EC42D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ライセンスの適用範囲　　</w:t>
      </w:r>
      <w:r w:rsidRPr="00057043">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本ソフトウェアの技術的な制限を回避して使用すること。</w:t>
      </w:r>
    </w:p>
    <w:p w14:paraId="19EC42E0"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本ソフトウェアのリバース</w:t>
      </w:r>
      <w:r w:rsidRPr="00057043">
        <w:rPr>
          <w:rFonts w:eastAsia="MS PGothic"/>
          <w:sz w:val="20"/>
          <w:szCs w:val="20"/>
          <w:lang w:val="ja-JP"/>
        </w:rPr>
        <w:t xml:space="preserve"> </w:t>
      </w:r>
      <w:r w:rsidRPr="00057043">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第三者が複製できるように本ソフトウェア</w:t>
      </w:r>
      <w:r w:rsidRPr="00057043">
        <w:rPr>
          <w:rFonts w:eastAsia="MS PGothic"/>
          <w:sz w:val="20"/>
          <w:szCs w:val="20"/>
          <w:lang w:val="ja-JP"/>
        </w:rPr>
        <w:t xml:space="preserve"> (</w:t>
      </w:r>
      <w:r w:rsidRPr="00057043">
        <w:rPr>
          <w:rFonts w:eastAsia="MS PGothic"/>
          <w:sz w:val="20"/>
          <w:szCs w:val="20"/>
          <w:lang w:val="ja-JP"/>
        </w:rPr>
        <w:t>本ソフトウェアに含まれるアプリケーション</w:t>
      </w:r>
      <w:r w:rsidRPr="00057043">
        <w:rPr>
          <w:rFonts w:eastAsia="MS PGothic"/>
          <w:sz w:val="20"/>
          <w:szCs w:val="20"/>
          <w:lang w:val="ja-JP"/>
        </w:rPr>
        <w:t xml:space="preserve"> </w:t>
      </w:r>
      <w:r w:rsidRPr="00057043">
        <w:rPr>
          <w:rFonts w:eastAsia="MS PGothic"/>
          <w:sz w:val="20"/>
          <w:szCs w:val="20"/>
          <w:lang w:val="ja-JP"/>
        </w:rPr>
        <w:t>プログラミング</w:t>
      </w:r>
      <w:r w:rsidRPr="00057043">
        <w:rPr>
          <w:rFonts w:eastAsia="MS PGothic"/>
          <w:sz w:val="20"/>
          <w:szCs w:val="20"/>
          <w:lang w:val="ja-JP"/>
        </w:rPr>
        <w:t xml:space="preserve"> </w:t>
      </w:r>
      <w:r w:rsidRPr="00057043">
        <w:rPr>
          <w:rFonts w:eastAsia="MS PGothic"/>
          <w:sz w:val="20"/>
          <w:szCs w:val="20"/>
          <w:lang w:val="ja-JP"/>
        </w:rPr>
        <w:t>インターフェイスを含みます</w:t>
      </w:r>
      <w:r w:rsidRPr="00057043">
        <w:rPr>
          <w:rFonts w:eastAsia="MS PGothic"/>
          <w:sz w:val="20"/>
          <w:szCs w:val="20"/>
          <w:lang w:val="ja-JP"/>
        </w:rPr>
        <w:t xml:space="preserve">) </w:t>
      </w:r>
      <w:r w:rsidRPr="00057043">
        <w:rPr>
          <w:rFonts w:eastAsia="MS PGothic"/>
          <w:sz w:val="20"/>
          <w:szCs w:val="20"/>
          <w:lang w:val="ja-JP"/>
        </w:rPr>
        <w:t>を公開すること。</w:t>
      </w:r>
    </w:p>
    <w:p w14:paraId="19EC42E3"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本ソフトウェアのデータ</w:t>
      </w:r>
      <w:r w:rsidRPr="00057043">
        <w:rPr>
          <w:rFonts w:eastAsia="MS PGothic"/>
          <w:sz w:val="20"/>
          <w:szCs w:val="20"/>
          <w:lang w:val="ja-JP"/>
        </w:rPr>
        <w:t xml:space="preserve"> </w:t>
      </w:r>
      <w:r w:rsidRPr="00057043">
        <w:rPr>
          <w:rFonts w:eastAsia="MS PGothic"/>
          <w:sz w:val="20"/>
          <w:szCs w:val="20"/>
          <w:lang w:val="ja-JP"/>
        </w:rPr>
        <w:t>マッピング</w:t>
      </w:r>
      <w:r w:rsidRPr="00057043">
        <w:rPr>
          <w:rFonts w:eastAsia="MS PGothic"/>
          <w:sz w:val="20"/>
          <w:szCs w:val="20"/>
          <w:lang w:val="ja-JP"/>
        </w:rPr>
        <w:t xml:space="preserve"> </w:t>
      </w:r>
      <w:r w:rsidRPr="00057043">
        <w:rPr>
          <w:rFonts w:eastAsia="MS PGothic"/>
          <w:sz w:val="20"/>
          <w:szCs w:val="20"/>
          <w:lang w:val="ja-JP"/>
        </w:rPr>
        <w:t>サービス機能を使用して作成されたドキュメント、テキスト、または画像を共有またはその他の方法で頒布すること。</w:t>
      </w:r>
    </w:p>
    <w:p w14:paraId="19EC42E4"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本ソフトウェアをレンタル、リース、または貸与すること。</w:t>
      </w:r>
    </w:p>
    <w:p w14:paraId="19EC42E5"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本ソフトウェアを商用ソフトウェア</w:t>
      </w:r>
      <w:r w:rsidRPr="00057043">
        <w:rPr>
          <w:rFonts w:eastAsia="MS PGothic"/>
          <w:sz w:val="20"/>
          <w:szCs w:val="20"/>
          <w:lang w:val="ja-JP"/>
        </w:rPr>
        <w:t xml:space="preserve"> </w:t>
      </w:r>
      <w:r w:rsidRPr="00057043">
        <w:rPr>
          <w:rFonts w:eastAsia="MS PGothic"/>
          <w:sz w:val="20"/>
          <w:szCs w:val="20"/>
          <w:lang w:val="ja-JP"/>
        </w:rPr>
        <w:t>ホスティング</w:t>
      </w:r>
      <w:r w:rsidRPr="00057043">
        <w:rPr>
          <w:rFonts w:eastAsia="MS PGothic"/>
          <w:sz w:val="20"/>
          <w:szCs w:val="20"/>
          <w:lang w:val="ja-JP"/>
        </w:rPr>
        <w:t xml:space="preserve"> </w:t>
      </w:r>
      <w:r w:rsidRPr="00057043">
        <w:rPr>
          <w:rFonts w:eastAsia="MS PGothic"/>
          <w:sz w:val="20"/>
          <w:szCs w:val="20"/>
          <w:lang w:val="ja-JP"/>
        </w:rPr>
        <w:t>サービスで使用すること。</w:t>
      </w:r>
    </w:p>
    <w:p w14:paraId="19EC42E6" w14:textId="77777777" w:rsidR="00B7321E" w:rsidRPr="00057043" w:rsidRDefault="00B7321E">
      <w:pPr>
        <w:pStyle w:val="Bullet2"/>
        <w:widowControl w:val="0"/>
        <w:numPr>
          <w:ilvl w:val="0"/>
          <w:numId w:val="0"/>
        </w:numPr>
        <w:ind w:left="357"/>
        <w:rPr>
          <w:rFonts w:eastAsia="MS PGothic"/>
          <w:sz w:val="20"/>
          <w:szCs w:val="20"/>
        </w:rPr>
      </w:pPr>
      <w:r w:rsidRPr="00057043">
        <w:rPr>
          <w:rFonts w:eastAsia="MS PGothic"/>
          <w:sz w:val="20"/>
          <w:szCs w:val="20"/>
          <w:lang w:val="ja-JP"/>
        </w:rPr>
        <w:t>さらに、本ソフトウェアに含まれている、任意のロゴ、商標、著作権、電子透かしなどのマイクロソフトまたはそのサプライヤーの表示</w:t>
      </w:r>
      <w:r w:rsidRPr="00057043">
        <w:rPr>
          <w:rFonts w:eastAsia="MS PGothic"/>
          <w:sz w:val="20"/>
          <w:szCs w:val="20"/>
          <w:lang w:val="ja-JP"/>
        </w:rPr>
        <w:t xml:space="preserve"> (</w:t>
      </w:r>
      <w:r w:rsidRPr="00057043">
        <w:rPr>
          <w:rFonts w:eastAsia="MS PGothic"/>
          <w:sz w:val="20"/>
          <w:szCs w:val="20"/>
          <w:lang w:val="ja-JP"/>
        </w:rPr>
        <w:t>本ソフトウェアを介してお客様が利用可能な任意のコンテンツを含みます</w:t>
      </w:r>
      <w:r w:rsidRPr="00057043">
        <w:rPr>
          <w:rFonts w:eastAsia="MS PGothic"/>
          <w:sz w:val="20"/>
          <w:szCs w:val="20"/>
          <w:lang w:val="ja-JP"/>
        </w:rPr>
        <w:t xml:space="preserve">) </w:t>
      </w:r>
      <w:r w:rsidRPr="00057043">
        <w:rPr>
          <w:rFonts w:eastAsia="MS PGothic"/>
          <w:sz w:val="20"/>
          <w:szCs w:val="20"/>
          <w:lang w:val="ja-JP"/>
        </w:rPr>
        <w:t>を削除、最小化、ブロック、または変更することもできません。</w:t>
      </w:r>
    </w:p>
    <w:p w14:paraId="19EC42E7" w14:textId="77777777" w:rsidR="00B7321E" w:rsidRPr="00057043" w:rsidRDefault="00B7321E">
      <w:pPr>
        <w:pStyle w:val="Body1"/>
        <w:widowControl w:val="0"/>
        <w:rPr>
          <w:rFonts w:eastAsia="MS PGothic"/>
          <w:sz w:val="20"/>
          <w:szCs w:val="20"/>
        </w:rPr>
      </w:pPr>
      <w:r w:rsidRPr="00057043">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バックアップ用の複製　　</w:t>
      </w:r>
      <w:r w:rsidRPr="00057043">
        <w:rPr>
          <w:rFonts w:eastAsia="MS PGothic"/>
          <w:b w:val="0"/>
          <w:bCs w:val="0"/>
          <w:sz w:val="20"/>
          <w:szCs w:val="20"/>
          <w:lang w:val="ja-JP"/>
        </w:rPr>
        <w:t>お客様は、本ソフトウェア媒体のバックアップ用の複製を</w:t>
      </w:r>
      <w:r w:rsidRPr="00057043">
        <w:rPr>
          <w:rFonts w:eastAsia="MS PGothic"/>
          <w:b w:val="0"/>
          <w:bCs w:val="0"/>
          <w:sz w:val="20"/>
          <w:szCs w:val="20"/>
          <w:lang w:val="ja-JP"/>
        </w:rPr>
        <w:t xml:space="preserve"> 1 </w:t>
      </w:r>
      <w:r w:rsidRPr="00057043">
        <w:rPr>
          <w:rFonts w:eastAsia="MS PGothic"/>
          <w:b w:val="0"/>
          <w:bCs w:val="0"/>
          <w:sz w:val="20"/>
          <w:szCs w:val="20"/>
          <w:lang w:val="ja-JP"/>
        </w:rPr>
        <w:t>部作成することができます。この複製は、本ソフトウェアのインスタンスを作成する目的にのみ使用することができます。</w:t>
      </w:r>
    </w:p>
    <w:p w14:paraId="19EC42E9"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ドキュメンテーション　　</w:t>
      </w:r>
      <w:r w:rsidRPr="0005704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再販禁止ソフトウェア　　</w:t>
      </w:r>
      <w:r w:rsidRPr="00057043">
        <w:rPr>
          <w:rFonts w:eastAsia="MS PGothic"/>
          <w:b w:val="0"/>
          <w:bCs w:val="0"/>
          <w:sz w:val="20"/>
          <w:szCs w:val="20"/>
          <w:lang w:val="ja-JP"/>
        </w:rPr>
        <w:t>お客様は、「</w:t>
      </w:r>
      <w:r w:rsidRPr="00057043">
        <w:rPr>
          <w:rFonts w:eastAsia="MS PGothic"/>
          <w:b w:val="0"/>
          <w:bCs w:val="0"/>
          <w:sz w:val="20"/>
          <w:szCs w:val="20"/>
          <w:lang w:val="ja-JP"/>
        </w:rPr>
        <w:t>NFR</w:t>
      </w:r>
      <w:r w:rsidRPr="00057043">
        <w:rPr>
          <w:rFonts w:eastAsia="MS PGothic"/>
          <w:b w:val="0"/>
          <w:bCs w:val="0"/>
          <w:sz w:val="20"/>
          <w:szCs w:val="20"/>
          <w:lang w:val="ja-JP"/>
        </w:rPr>
        <w:t>」または「再販禁止</w:t>
      </w:r>
      <w:r w:rsidRPr="00057043">
        <w:rPr>
          <w:rFonts w:eastAsia="MS PGothic"/>
          <w:b w:val="0"/>
          <w:bCs w:val="0"/>
          <w:sz w:val="20"/>
          <w:szCs w:val="20"/>
          <w:lang w:val="ja-JP"/>
        </w:rPr>
        <w:t xml:space="preserve"> (Not for Resale)</w:t>
      </w:r>
      <w:r w:rsidRPr="00057043">
        <w:rPr>
          <w:rFonts w:eastAsia="MS PGothic"/>
          <w:b w:val="0"/>
          <w:bCs w:val="0"/>
          <w:sz w:val="20"/>
          <w:szCs w:val="20"/>
          <w:lang w:val="ja-JP"/>
        </w:rPr>
        <w:t>」の表示のあるソフトウェアを販売することはできません。</w:t>
      </w:r>
    </w:p>
    <w:p w14:paraId="19EC42E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 xml:space="preserve">Academic Edition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w:t>
      </w:r>
      <w:r w:rsidRPr="00057043">
        <w:rPr>
          <w:rFonts w:eastAsia="MS PGothic"/>
          <w:b w:val="0"/>
          <w:bCs w:val="0"/>
          <w:sz w:val="20"/>
          <w:szCs w:val="20"/>
          <w:lang w:val="ja-JP"/>
        </w:rPr>
        <w:t>Academic Edition</w:t>
      </w:r>
      <w:r w:rsidRPr="00057043">
        <w:rPr>
          <w:rFonts w:eastAsia="MS PGothic"/>
          <w:b w:val="0"/>
          <w:bCs w:val="0"/>
          <w:sz w:val="20"/>
          <w:szCs w:val="20"/>
          <w:lang w:val="ja-JP"/>
        </w:rPr>
        <w:t>」または「</w:t>
      </w:r>
      <w:r w:rsidRPr="00057043">
        <w:rPr>
          <w:rFonts w:eastAsia="MS PGothic"/>
          <w:b w:val="0"/>
          <w:bCs w:val="0"/>
          <w:sz w:val="20"/>
          <w:szCs w:val="20"/>
          <w:lang w:val="ja-JP"/>
        </w:rPr>
        <w:t>AE</w:t>
      </w:r>
      <w:r w:rsidRPr="0005704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57043">
        <w:rPr>
          <w:rFonts w:eastAsia="MS PGothic"/>
          <w:b w:val="0"/>
          <w:bCs w:val="0"/>
          <w:sz w:val="20"/>
          <w:szCs w:val="20"/>
          <w:lang w:val="ja-JP"/>
        </w:rPr>
        <w:t xml:space="preserve">www.microsoft.com/education </w:t>
      </w:r>
      <w:r w:rsidRPr="00057043">
        <w:rPr>
          <w:rFonts w:eastAsia="MS PGothic"/>
          <w:b w:val="0"/>
          <w:bCs w:val="0"/>
          <w:sz w:val="20"/>
          <w:szCs w:val="20"/>
          <w:lang w:val="ja-JP"/>
        </w:rPr>
        <w:t>をご覧になるか、またはお住まいの地域のマイクロソフトの関連会社までお問い合わせください。</w:t>
      </w:r>
    </w:p>
    <w:p w14:paraId="19EC42ED" w14:textId="13BC0391"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第三者への譲渡　　</w:t>
      </w:r>
      <w:r w:rsidRPr="00057043">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ターンキー</w:t>
      </w:r>
      <w:r w:rsidRPr="00057043">
        <w:rPr>
          <w:rFonts w:eastAsia="MS PGothic"/>
          <w:b w:val="0"/>
          <w:bCs w:val="0"/>
          <w:sz w:val="20"/>
          <w:szCs w:val="20"/>
          <w:lang w:val="ja-JP"/>
        </w:rPr>
        <w:t xml:space="preserve"> </w:t>
      </w:r>
      <w:r w:rsidRPr="00057043">
        <w:rPr>
          <w:rFonts w:eastAsia="MS PGothic"/>
          <w:b w:val="0"/>
          <w:bCs w:val="0"/>
          <w:sz w:val="20"/>
          <w:szCs w:val="20"/>
          <w:lang w:val="ja-JP"/>
        </w:rPr>
        <w:t>アプリケーションまたはアプリケーション群</w:t>
      </w:r>
      <w:r w:rsidRPr="00057043">
        <w:rPr>
          <w:rFonts w:eastAsia="MS PGothic"/>
          <w:b w:val="0"/>
          <w:bCs w:val="0"/>
          <w:sz w:val="20"/>
          <w:szCs w:val="20"/>
          <w:lang w:val="ja-JP"/>
        </w:rPr>
        <w:t xml:space="preserve"> (</w:t>
      </w:r>
      <w:r w:rsidRPr="00057043">
        <w:rPr>
          <w:rFonts w:eastAsia="MS PGothic"/>
          <w:b w:val="0"/>
          <w:bCs w:val="0"/>
          <w:sz w:val="20"/>
          <w:szCs w:val="20"/>
          <w:lang w:val="ja-JP"/>
        </w:rPr>
        <w:t>以下「統合ソリューション」といいます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の譲渡の一環として、直接別のエンド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ユーザーに譲渡することができます。譲渡に先立ち、エンド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輸出規制　　</w:t>
      </w:r>
      <w:r w:rsidRPr="00057043">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57043">
        <w:rPr>
          <w:rFonts w:eastAsia="MS PGothic"/>
          <w:b w:val="0"/>
          <w:bCs w:val="0"/>
          <w:sz w:val="20"/>
          <w:szCs w:val="20"/>
          <w:lang w:val="ja-JP"/>
        </w:rPr>
        <w:t xml:space="preserve"> (</w:t>
      </w:r>
      <w:r w:rsidRPr="00057043">
        <w:rPr>
          <w:rFonts w:eastAsia="MS PGothic"/>
          <w:b w:val="0"/>
          <w:bCs w:val="0"/>
          <w:sz w:val="20"/>
          <w:szCs w:val="20"/>
          <w:lang w:val="ja-JP"/>
        </w:rPr>
        <w:t>輸出対象国、エンド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ユーザー、およびエンド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ユーザーによる使用に関する制限を含みます</w:t>
      </w:r>
      <w:r w:rsidRPr="00057043">
        <w:rPr>
          <w:rFonts w:eastAsia="MS PGothic"/>
          <w:b w:val="0"/>
          <w:bCs w:val="0"/>
          <w:sz w:val="20"/>
          <w:szCs w:val="20"/>
          <w:lang w:val="ja-JP"/>
        </w:rPr>
        <w:t xml:space="preserve">) </w:t>
      </w:r>
      <w:r w:rsidRPr="00057043">
        <w:rPr>
          <w:rFonts w:eastAsia="MS PGothic"/>
          <w:b w:val="0"/>
          <w:bCs w:val="0"/>
          <w:sz w:val="20"/>
          <w:szCs w:val="20"/>
          <w:lang w:val="ja-JP"/>
        </w:rPr>
        <w:t>を遵守しなければなりません。詳細については、</w:t>
      </w:r>
      <w:r w:rsidR="004F3AA3" w:rsidRPr="00057043">
        <w:rPr>
          <w:rStyle w:val="Hyperlink"/>
          <w:rFonts w:eastAsia="SimSun" w:cs="Tahoma"/>
          <w:b w:val="0"/>
          <w:bCs w:val="0"/>
          <w:sz w:val="20"/>
          <w:szCs w:val="20"/>
        </w:rPr>
        <w:t>www.microsoft.com/exporting</w:t>
      </w:r>
      <w:r w:rsidRPr="00057043">
        <w:rPr>
          <w:rFonts w:eastAsia="MS PGothic"/>
          <w:b w:val="0"/>
          <w:bCs w:val="0"/>
          <w:sz w:val="20"/>
          <w:szCs w:val="20"/>
          <w:lang w:val="ja-JP"/>
        </w:rPr>
        <w:t xml:space="preserve"> </w:t>
      </w:r>
      <w:r w:rsidRPr="00057043">
        <w:rPr>
          <w:rFonts w:eastAsia="MS PGothic"/>
          <w:b w:val="0"/>
          <w:bCs w:val="0"/>
          <w:sz w:val="20"/>
          <w:szCs w:val="20"/>
          <w:lang w:val="ja-JP"/>
        </w:rPr>
        <w:t>をご参照ください。</w:t>
      </w:r>
    </w:p>
    <w:p w14:paraId="19EC42EF"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完全なる合意　　</w:t>
      </w:r>
      <w:r w:rsidRPr="00057043">
        <w:rPr>
          <w:rFonts w:eastAsia="MS PGothic"/>
          <w:b w:val="0"/>
          <w:bCs w:val="0"/>
          <w:sz w:val="20"/>
          <w:szCs w:val="20"/>
          <w:lang w:val="ja-JP"/>
        </w:rPr>
        <w:t>本契約、ならびに追加物、更新プログラム、インターネット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19EC42F0"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法的効力　　</w:t>
      </w:r>
      <w:r w:rsidRPr="00057043">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非フォールト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　　本ソフトウェアはフォールト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トレラントではありません。お客様に許諾される統合ソフトウェア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アプリケーションまたはアプリケーション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マイクロソフトの保証の不存在　　お客様は、お客様が本ソフトウェアを取得した</w:t>
      </w:r>
      <w:r w:rsidRPr="00057043">
        <w:rPr>
          <w:rFonts w:eastAsia="MS PGothic"/>
          <w:bCs w:val="0"/>
          <w:sz w:val="20"/>
          <w:szCs w:val="20"/>
          <w:lang w:val="ja-JP"/>
        </w:rPr>
        <w:t xml:space="preserve"> (A) </w:t>
      </w:r>
      <w:r w:rsidRPr="00057043">
        <w:rPr>
          <w:rFonts w:eastAsia="MS PGothic"/>
          <w:bCs w:val="0"/>
          <w:sz w:val="20"/>
          <w:szCs w:val="20"/>
          <w:lang w:val="ja-JP"/>
        </w:rPr>
        <w:t>ソフトウェアまたは</w:t>
      </w:r>
      <w:r w:rsidRPr="00057043">
        <w:rPr>
          <w:rFonts w:eastAsia="MS PGothic"/>
          <w:bCs w:val="0"/>
          <w:sz w:val="20"/>
          <w:szCs w:val="20"/>
          <w:lang w:val="ja-JP"/>
        </w:rPr>
        <w:t xml:space="preserve"> (B) </w:t>
      </w:r>
      <w:r w:rsidRPr="00057043">
        <w:rPr>
          <w:rFonts w:eastAsia="MS PGothic"/>
          <w:bCs w:val="0"/>
          <w:sz w:val="20"/>
          <w:szCs w:val="20"/>
          <w:lang w:val="ja-JP"/>
        </w:rPr>
        <w:t>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57043">
        <w:rPr>
          <w:rFonts w:eastAsia="MS PGothic"/>
          <w:bCs w:val="0"/>
          <w:sz w:val="20"/>
          <w:szCs w:val="20"/>
          <w:lang w:val="ja-JP"/>
        </w:rPr>
        <w:t xml:space="preserve"> (</w:t>
      </w:r>
      <w:r w:rsidRPr="00057043">
        <w:rPr>
          <w:rFonts w:eastAsia="MS PGothic"/>
          <w:bCs w:val="0"/>
          <w:sz w:val="20"/>
          <w:szCs w:val="20"/>
          <w:lang w:val="ja-JP"/>
        </w:rPr>
        <w:t>ただし、これに限定されるものではありません</w:t>
      </w:r>
      <w:r w:rsidRPr="00057043">
        <w:rPr>
          <w:rFonts w:eastAsia="MS PGothic"/>
          <w:bCs w:val="0"/>
          <w:sz w:val="20"/>
          <w:szCs w:val="20"/>
          <w:lang w:val="ja-JP"/>
        </w:rPr>
        <w:t>)</w:t>
      </w:r>
      <w:r w:rsidRPr="00057043">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57043">
        <w:rPr>
          <w:rFonts w:eastAsia="MS PGothic"/>
          <w:bCs w:val="0"/>
          <w:sz w:val="20"/>
          <w:szCs w:val="20"/>
          <w:lang w:val="ja-JP"/>
        </w:rPr>
        <w:t xml:space="preserve">250 </w:t>
      </w:r>
      <w:r w:rsidRPr="00057043">
        <w:rPr>
          <w:rFonts w:eastAsia="MS PGothic"/>
          <w:bCs w:val="0"/>
          <w:sz w:val="20"/>
          <w:szCs w:val="20"/>
          <w:lang w:val="ja-JP"/>
        </w:rPr>
        <w:t>米ドル</w:t>
      </w:r>
      <w:r w:rsidRPr="00057043">
        <w:rPr>
          <w:rFonts w:eastAsia="MS PGothic"/>
          <w:bCs w:val="0"/>
          <w:sz w:val="20"/>
          <w:szCs w:val="20"/>
          <w:lang w:val="ja-JP"/>
        </w:rPr>
        <w:t xml:space="preserve"> (US$250.00) </w:t>
      </w:r>
      <w:r w:rsidRPr="00057043">
        <w:rPr>
          <w:rFonts w:eastAsia="MS PGothic"/>
          <w:bCs w:val="0"/>
          <w:sz w:val="20"/>
          <w:szCs w:val="20"/>
          <w:lang w:val="ja-JP"/>
        </w:rPr>
        <w:t>を超える金額について、一切責任を負いません。</w:t>
      </w:r>
    </w:p>
    <w:p w14:paraId="7F01DF1C" w14:textId="4E5FEDD2" w:rsidR="00057043" w:rsidRDefault="00057043" w:rsidP="00057043">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05D92A37" w14:textId="77777777" w:rsidR="00057043" w:rsidRDefault="00057043" w:rsidP="00057043">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6F572D4C" w14:textId="77777777" w:rsidR="00DA53CE" w:rsidRDefault="00DA53CE" w:rsidP="00DA53CE">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DA53CE" w:rsidSect="00A31B5F">
      <w:footerReference w:type="default" r:id="rId12"/>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D199F"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2C0B0054"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105E0">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105E0">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22601"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760A11E"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4EC91874"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DA53CE"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3W22sqYckIF489LMPIA6JcamtbrK2/OwUXP3181y5ij/hmfLSGwahOD2i0m8qhwxWR/ClYhZFWIvjFW34ObTzg==" w:salt="WIjD33pEXoFJ/9Fm8Cedfw=="/>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57043"/>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4B94"/>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133"/>
    <w:rsid w:val="00373885"/>
    <w:rsid w:val="00383ECC"/>
    <w:rsid w:val="00384416"/>
    <w:rsid w:val="003915AC"/>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4C7A"/>
    <w:rsid w:val="007E6197"/>
    <w:rsid w:val="007F2481"/>
    <w:rsid w:val="007F26D1"/>
    <w:rsid w:val="00803349"/>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B2B91"/>
    <w:rsid w:val="008C7136"/>
    <w:rsid w:val="008F64B3"/>
    <w:rsid w:val="008F75C5"/>
    <w:rsid w:val="0090311D"/>
    <w:rsid w:val="0091390D"/>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05E0"/>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1779C"/>
    <w:rsid w:val="00D23308"/>
    <w:rsid w:val="00D40795"/>
    <w:rsid w:val="00D45CEA"/>
    <w:rsid w:val="00D5014D"/>
    <w:rsid w:val="00D50EE1"/>
    <w:rsid w:val="00D54D4F"/>
    <w:rsid w:val="00D56B6B"/>
    <w:rsid w:val="00D57338"/>
    <w:rsid w:val="00D76036"/>
    <w:rsid w:val="00D92EFC"/>
    <w:rsid w:val="00D947E5"/>
    <w:rsid w:val="00DA53CE"/>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180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hyperlink" Target="http://go.microsoft.com/fwlink/?LinkID=22988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778986-007C-4E19-AA55-825C1F6F23EA}">
  <ds:schemaRefs>
    <ds:schemaRef ds:uri="http://schemas.microsoft.com/sharepoint/v3/contenttype/forms"/>
  </ds:schemaRefs>
</ds:datastoreItem>
</file>

<file path=customXml/itemProps3.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1770</Words>
  <Characters>10092</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11839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